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2C0" w:rsidRDefault="007102C0">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sz w:val="36"/>
          <w:szCs w:val="36"/>
        </w:rPr>
      </w:pPr>
    </w:p>
    <w:p w:rsidR="007102C0" w:rsidRDefault="00672EB2">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rsidR="007102C0" w:rsidRDefault="007102C0">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28"/>
          <w:szCs w:val="28"/>
        </w:rPr>
      </w:pPr>
    </w:p>
    <w:p w:rsidR="007102C0" w:rsidRDefault="00672EB2">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COMITÉ DE ADQUISICIONES, ARRENDAMIENTOS Y CONTRATACIÓN DE SERVICIOS DE LA ADMINISTRACIÓN PÚBLICA ESTATAL</w:t>
      </w:r>
    </w:p>
    <w:p w:rsidR="007102C0" w:rsidRDefault="007102C0">
      <w:pPr>
        <w:pBdr>
          <w:top w:val="single" w:sz="36" w:space="1" w:color="000000"/>
          <w:left w:val="single" w:sz="36" w:space="4" w:color="000000"/>
          <w:bottom w:val="single" w:sz="36" w:space="1" w:color="000000"/>
          <w:right w:val="single" w:sz="36" w:space="4" w:color="000000"/>
        </w:pBdr>
        <w:rPr>
          <w:rFonts w:ascii="Calibri" w:eastAsia="Calibri" w:hAnsi="Calibri" w:cs="Calibri"/>
          <w:b/>
          <w:sz w:val="28"/>
          <w:szCs w:val="28"/>
        </w:rPr>
      </w:pPr>
    </w:p>
    <w:p w:rsidR="007102C0" w:rsidRDefault="00672EB2">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 xml:space="preserve">BASES PARA LA </w:t>
      </w:r>
      <w:r w:rsidR="00E40C48">
        <w:rPr>
          <w:rFonts w:ascii="Calibri" w:eastAsia="Calibri" w:hAnsi="Calibri" w:cs="Calibri"/>
          <w:b/>
          <w:sz w:val="28"/>
          <w:szCs w:val="28"/>
        </w:rPr>
        <w:t>LICITACIÓN PÚBLICA NACIONAL MIXTA</w:t>
      </w:r>
    </w:p>
    <w:p w:rsidR="007102C0" w:rsidRDefault="00E40C48">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NO. 40051001-</w:t>
      </w:r>
      <w:r w:rsidR="004D25C4">
        <w:rPr>
          <w:rFonts w:ascii="Calibri" w:eastAsia="Calibri" w:hAnsi="Calibri" w:cs="Calibri"/>
          <w:b/>
          <w:sz w:val="28"/>
          <w:szCs w:val="28"/>
        </w:rPr>
        <w:t>1</w:t>
      </w:r>
      <w:r w:rsidRPr="00E40C48">
        <w:rPr>
          <w:rFonts w:ascii="Calibri" w:eastAsia="Calibri" w:hAnsi="Calibri" w:cs="Calibri"/>
          <w:b/>
          <w:sz w:val="28"/>
          <w:szCs w:val="28"/>
        </w:rPr>
        <w:t>0</w:t>
      </w:r>
      <w:r w:rsidR="004D25C4">
        <w:rPr>
          <w:rFonts w:ascii="Calibri" w:eastAsia="Calibri" w:hAnsi="Calibri" w:cs="Calibri"/>
          <w:b/>
          <w:sz w:val="28"/>
          <w:szCs w:val="28"/>
        </w:rPr>
        <w:t>3</w:t>
      </w:r>
      <w:r>
        <w:rPr>
          <w:rFonts w:ascii="Calibri" w:eastAsia="Calibri" w:hAnsi="Calibri" w:cs="Calibri"/>
          <w:b/>
          <w:sz w:val="28"/>
          <w:szCs w:val="28"/>
        </w:rPr>
        <w:t>-23 (CAGEG-</w:t>
      </w:r>
      <w:r w:rsidR="004D25C4">
        <w:rPr>
          <w:rFonts w:ascii="Calibri" w:eastAsia="Calibri" w:hAnsi="Calibri" w:cs="Calibri"/>
          <w:b/>
          <w:sz w:val="28"/>
          <w:szCs w:val="28"/>
        </w:rPr>
        <w:t>1</w:t>
      </w:r>
      <w:r w:rsidRPr="00E40C48">
        <w:rPr>
          <w:rFonts w:ascii="Calibri" w:eastAsia="Calibri" w:hAnsi="Calibri" w:cs="Calibri"/>
          <w:b/>
          <w:sz w:val="28"/>
          <w:szCs w:val="28"/>
        </w:rPr>
        <w:t>0</w:t>
      </w:r>
      <w:r w:rsidR="004D25C4">
        <w:rPr>
          <w:rFonts w:ascii="Calibri" w:eastAsia="Calibri" w:hAnsi="Calibri" w:cs="Calibri"/>
          <w:b/>
          <w:sz w:val="28"/>
          <w:szCs w:val="28"/>
        </w:rPr>
        <w:t>3</w:t>
      </w:r>
      <w:r>
        <w:rPr>
          <w:rFonts w:ascii="Calibri" w:eastAsia="Calibri" w:hAnsi="Calibri" w:cs="Calibri"/>
          <w:b/>
          <w:sz w:val="28"/>
          <w:szCs w:val="28"/>
        </w:rPr>
        <w:t>/2023)</w:t>
      </w:r>
      <w:r w:rsidRPr="00E40C48">
        <w:rPr>
          <w:rFonts w:ascii="Calibri" w:eastAsia="Calibri" w:hAnsi="Calibri" w:cs="Calibri"/>
          <w:b/>
          <w:sz w:val="28"/>
          <w:szCs w:val="28"/>
        </w:rPr>
        <w:t>, PARA LA ADQUISICIÓN DE AYUDAS A PERSONAS</w:t>
      </w:r>
    </w:p>
    <w:p w:rsidR="007102C0" w:rsidRDefault="007102C0">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p>
    <w:p w:rsidR="007102C0" w:rsidRDefault="007102C0">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p>
    <w:p w:rsidR="007102C0" w:rsidRDefault="007102C0">
      <w:pPr>
        <w:rPr>
          <w:rFonts w:ascii="Calibri" w:eastAsia="Calibri" w:hAnsi="Calibri" w:cs="Calibri"/>
          <w:sz w:val="20"/>
          <w:szCs w:val="20"/>
        </w:rPr>
      </w:pPr>
    </w:p>
    <w:p w:rsidR="007102C0" w:rsidRDefault="00672EB2">
      <w:pPr>
        <w:tabs>
          <w:tab w:val="left" w:pos="4200"/>
        </w:tabs>
        <w:rPr>
          <w:rFonts w:ascii="Calibri" w:eastAsia="Calibri" w:hAnsi="Calibri" w:cs="Calibri"/>
          <w:sz w:val="20"/>
          <w:szCs w:val="20"/>
        </w:rPr>
      </w:pPr>
      <w:r>
        <w:rPr>
          <w:rFonts w:ascii="Calibri" w:eastAsia="Calibri" w:hAnsi="Calibri" w:cs="Calibri"/>
          <w:sz w:val="20"/>
          <w:szCs w:val="20"/>
        </w:rPr>
        <w:tab/>
      </w:r>
    </w:p>
    <w:p w:rsidR="007102C0" w:rsidRDefault="00672EB2">
      <w:pPr>
        <w:rPr>
          <w:rFonts w:ascii="Calibri" w:eastAsia="Calibri" w:hAnsi="Calibri" w:cs="Calibri"/>
          <w:sz w:val="22"/>
          <w:szCs w:val="22"/>
        </w:rPr>
      </w:pPr>
      <w:r>
        <w:rPr>
          <w:rFonts w:ascii="Calibri" w:eastAsia="Calibri" w:hAnsi="Calibri" w:cs="Calibri"/>
          <w:sz w:val="22"/>
          <w:szCs w:val="22"/>
        </w:rPr>
        <w:t>Para los efectos de estas bases se entenderá por:</w:t>
      </w:r>
    </w:p>
    <w:p w:rsidR="007102C0" w:rsidRDefault="007102C0">
      <w:pPr>
        <w:rPr>
          <w:rFonts w:ascii="Calibri" w:eastAsia="Calibri" w:hAnsi="Calibri" w:cs="Calibri"/>
          <w:sz w:val="22"/>
          <w:szCs w:val="22"/>
        </w:rPr>
      </w:pPr>
    </w:p>
    <w:p w:rsidR="007102C0" w:rsidRDefault="00672EB2">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rsidR="007102C0" w:rsidRDefault="007102C0">
      <w:pPr>
        <w:jc w:val="both"/>
        <w:rPr>
          <w:rFonts w:ascii="Calibri" w:eastAsia="Calibri" w:hAnsi="Calibri" w:cs="Calibri"/>
          <w:sz w:val="22"/>
          <w:szCs w:val="22"/>
        </w:rPr>
      </w:pPr>
    </w:p>
    <w:p w:rsidR="007102C0" w:rsidRDefault="00672EB2">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rsidR="007102C0" w:rsidRDefault="007102C0">
      <w:pPr>
        <w:jc w:val="both"/>
        <w:rPr>
          <w:rFonts w:ascii="Calibri" w:eastAsia="Calibri" w:hAnsi="Calibri" w:cs="Calibri"/>
          <w:sz w:val="22"/>
          <w:szCs w:val="22"/>
        </w:rPr>
      </w:pPr>
    </w:p>
    <w:p w:rsidR="007102C0" w:rsidRDefault="00672EB2">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rsidR="007102C0" w:rsidRDefault="007102C0">
      <w:pPr>
        <w:jc w:val="both"/>
        <w:rPr>
          <w:rFonts w:ascii="Calibri" w:eastAsia="Calibri" w:hAnsi="Calibri" w:cs="Calibri"/>
          <w:sz w:val="22"/>
          <w:szCs w:val="22"/>
        </w:rPr>
      </w:pPr>
    </w:p>
    <w:p w:rsidR="007102C0" w:rsidRDefault="00672EB2">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rsidR="007102C0" w:rsidRDefault="007102C0">
      <w:pPr>
        <w:jc w:val="both"/>
        <w:rPr>
          <w:rFonts w:ascii="Calibri" w:eastAsia="Calibri" w:hAnsi="Calibri" w:cs="Calibri"/>
          <w:sz w:val="22"/>
          <w:szCs w:val="22"/>
        </w:rPr>
      </w:pPr>
    </w:p>
    <w:p w:rsidR="007102C0" w:rsidRDefault="00672EB2">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 xml:space="preserve">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rsidR="007102C0" w:rsidRDefault="00672EB2">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rsidR="007102C0" w:rsidRDefault="00672EB2">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 xml:space="preserve">Dirección de Adquisiciones y Suministros adscrita a la  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rsidR="007102C0" w:rsidRDefault="007102C0">
      <w:pPr>
        <w:jc w:val="both"/>
        <w:rPr>
          <w:rFonts w:ascii="Calibri" w:eastAsia="Calibri" w:hAnsi="Calibri" w:cs="Calibri"/>
          <w:sz w:val="22"/>
          <w:szCs w:val="22"/>
        </w:rPr>
      </w:pPr>
    </w:p>
    <w:p w:rsidR="007102C0" w:rsidRDefault="00672EB2">
      <w:pPr>
        <w:pBdr>
          <w:top w:val="nil"/>
          <w:left w:val="nil"/>
          <w:bottom w:val="nil"/>
          <w:right w:val="nil"/>
          <w:between w:val="nil"/>
        </w:pBdr>
        <w:spacing w:before="2" w:after="2"/>
        <w:jc w:val="both"/>
        <w:rPr>
          <w:rFonts w:ascii="Calibri" w:eastAsia="Calibri" w:hAnsi="Calibri" w:cs="Calibri"/>
          <w:color w:val="000000"/>
          <w:sz w:val="22"/>
          <w:szCs w:val="22"/>
        </w:rPr>
      </w:pPr>
      <w:proofErr w:type="spellStart"/>
      <w:proofErr w:type="gramStart"/>
      <w:r>
        <w:rPr>
          <w:rFonts w:ascii="Calibri" w:eastAsia="Calibri" w:hAnsi="Calibri" w:cs="Calibri"/>
          <w:b/>
          <w:color w:val="000000"/>
          <w:sz w:val="22"/>
          <w:szCs w:val="22"/>
        </w:rPr>
        <w:t>e·</w:t>
      </w:r>
      <w:proofErr w:type="gramEnd"/>
      <w:r>
        <w:rPr>
          <w:rFonts w:ascii="Calibri" w:eastAsia="Calibri" w:hAnsi="Calibri" w:cs="Calibri"/>
          <w:b/>
          <w:color w:val="000000"/>
          <w:sz w:val="22"/>
          <w:szCs w:val="22"/>
        </w:rPr>
        <w:t>compras</w:t>
      </w:r>
      <w:proofErr w:type="spellEnd"/>
      <w:r>
        <w:rPr>
          <w:rFonts w:ascii="Calibri" w:eastAsia="Calibri" w:hAnsi="Calibri" w:cs="Calibri"/>
          <w:color w:val="000000"/>
          <w:sz w:val="22"/>
          <w:szCs w:val="22"/>
        </w:rPr>
        <w:t>: Sistema desarrollado en la plataforma de SRM (</w:t>
      </w:r>
      <w:proofErr w:type="spellStart"/>
      <w:r>
        <w:rPr>
          <w:rFonts w:ascii="Calibri" w:eastAsia="Calibri" w:hAnsi="Calibri" w:cs="Calibri"/>
          <w:color w:val="000000"/>
          <w:sz w:val="22"/>
          <w:szCs w:val="22"/>
        </w:rPr>
        <w:t>Supplier</w:t>
      </w:r>
      <w:proofErr w:type="spellEnd"/>
      <w:r>
        <w:rPr>
          <w:rFonts w:ascii="Calibri" w:eastAsia="Calibri" w:hAnsi="Calibri" w:cs="Calibri"/>
          <w:color w:val="000000"/>
          <w:sz w:val="22"/>
          <w:szCs w:val="22"/>
        </w:rPr>
        <w:t xml:space="preserve"> </w:t>
      </w:r>
      <w:proofErr w:type="spellStart"/>
      <w:r>
        <w:rPr>
          <w:rFonts w:ascii="Calibri" w:eastAsia="Calibri" w:hAnsi="Calibri" w:cs="Calibri"/>
          <w:color w:val="000000"/>
          <w:sz w:val="22"/>
          <w:szCs w:val="22"/>
        </w:rPr>
        <w:t>Relationship</w:t>
      </w:r>
      <w:proofErr w:type="spellEnd"/>
      <w:r>
        <w:rPr>
          <w:rFonts w:ascii="Calibri" w:eastAsia="Calibri" w:hAnsi="Calibri" w:cs="Calibri"/>
          <w:color w:val="000000"/>
          <w:sz w:val="22"/>
          <w:szCs w:val="22"/>
        </w:rPr>
        <w:t xml:space="preserve"> Management- Gestión de relaciones con Proveedores), el cual permite el intercambio avanzado de datos electrónicos, con el Gobierno del Estado de Guanajuato.</w:t>
      </w:r>
    </w:p>
    <w:p w:rsidR="007102C0" w:rsidRDefault="007102C0">
      <w:pPr>
        <w:pBdr>
          <w:top w:val="nil"/>
          <w:left w:val="nil"/>
          <w:bottom w:val="nil"/>
          <w:right w:val="nil"/>
          <w:between w:val="nil"/>
        </w:pBdr>
        <w:spacing w:before="2" w:after="2"/>
        <w:jc w:val="both"/>
        <w:rPr>
          <w:rFonts w:ascii="Calibri" w:eastAsia="Calibri" w:hAnsi="Calibri" w:cs="Calibri"/>
          <w:color w:val="000000"/>
          <w:sz w:val="22"/>
          <w:szCs w:val="22"/>
        </w:rPr>
      </w:pPr>
    </w:p>
    <w:p w:rsidR="007102C0" w:rsidRDefault="00672EB2">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rsidR="007102C0" w:rsidRDefault="007102C0">
      <w:pPr>
        <w:jc w:val="both"/>
        <w:rPr>
          <w:rFonts w:ascii="Calibri" w:eastAsia="Calibri" w:hAnsi="Calibri" w:cs="Calibri"/>
          <w:sz w:val="22"/>
          <w:szCs w:val="22"/>
        </w:rPr>
      </w:pPr>
    </w:p>
    <w:p w:rsidR="007102C0" w:rsidRDefault="00672EB2">
      <w:pPr>
        <w:jc w:val="both"/>
        <w:rPr>
          <w:rFonts w:ascii="Calibri" w:eastAsia="Calibri" w:hAnsi="Calibri" w:cs="Calibri"/>
          <w:sz w:val="22"/>
          <w:szCs w:val="22"/>
        </w:rPr>
      </w:pPr>
      <w:r>
        <w:rPr>
          <w:rFonts w:ascii="Calibri" w:eastAsia="Calibri" w:hAnsi="Calibri" w:cs="Calibri"/>
          <w:b/>
          <w:sz w:val="22"/>
          <w:szCs w:val="22"/>
        </w:rPr>
        <w:lastRenderedPageBreak/>
        <w:t>Precio no aceptable:</w:t>
      </w:r>
      <w:r>
        <w:rPr>
          <w:rFonts w:ascii="Calibri" w:eastAsia="Calibri" w:hAnsi="Calibri" w:cs="Calibri"/>
          <w:sz w:val="22"/>
          <w:szCs w:val="22"/>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7102C0" w:rsidRDefault="00672EB2">
      <w:pPr>
        <w:jc w:val="both"/>
        <w:rPr>
          <w:rFonts w:ascii="Calibri" w:eastAsia="Calibri" w:hAnsi="Calibri" w:cs="Calibri"/>
          <w:sz w:val="22"/>
          <w:szCs w:val="22"/>
        </w:rPr>
      </w:pPr>
      <w:r>
        <w:rPr>
          <w:rFonts w:ascii="Calibri" w:eastAsia="Calibri" w:hAnsi="Calibri" w:cs="Calibri"/>
          <w:sz w:val="22"/>
          <w:szCs w:val="22"/>
        </w:rPr>
        <w:t xml:space="preserve"> </w:t>
      </w:r>
    </w:p>
    <w:p w:rsidR="007102C0" w:rsidRDefault="00672EB2">
      <w:pPr>
        <w:jc w:val="both"/>
        <w:rPr>
          <w:rFonts w:ascii="Calibri" w:eastAsia="Calibri" w:hAnsi="Calibri" w:cs="Calibri"/>
          <w:sz w:val="22"/>
          <w:szCs w:val="22"/>
        </w:rPr>
      </w:pPr>
      <w:r>
        <w:rPr>
          <w:rFonts w:ascii="Calibri" w:eastAsia="Calibri" w:hAnsi="Calibri" w:cs="Calibri"/>
          <w:b/>
          <w:sz w:val="22"/>
          <w:szCs w:val="22"/>
        </w:rPr>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rsidR="007102C0" w:rsidRDefault="007102C0">
      <w:pPr>
        <w:jc w:val="both"/>
        <w:rPr>
          <w:rFonts w:ascii="Calibri" w:eastAsia="Calibri" w:hAnsi="Calibri" w:cs="Calibri"/>
          <w:sz w:val="22"/>
          <w:szCs w:val="22"/>
        </w:rPr>
      </w:pPr>
    </w:p>
    <w:p w:rsidR="007102C0" w:rsidRDefault="00672EB2">
      <w:pPr>
        <w:jc w:val="both"/>
        <w:rPr>
          <w:rFonts w:ascii="Calibri" w:eastAsia="Calibri" w:hAnsi="Calibri" w:cs="Calibri"/>
          <w:sz w:val="22"/>
          <w:szCs w:val="22"/>
        </w:rPr>
      </w:pPr>
      <w:r>
        <w:rPr>
          <w:rFonts w:ascii="Calibri" w:eastAsia="Calibri" w:hAnsi="Calibri" w:cs="Calibri"/>
          <w:b/>
          <w:sz w:val="22"/>
          <w:szCs w:val="22"/>
        </w:rPr>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rsidR="005B1FEB" w:rsidRDefault="005B1FEB">
      <w:pPr>
        <w:jc w:val="both"/>
        <w:rPr>
          <w:rFonts w:ascii="Calibri" w:eastAsia="Calibri" w:hAnsi="Calibri" w:cs="Calibri"/>
          <w:sz w:val="22"/>
          <w:szCs w:val="22"/>
        </w:rPr>
      </w:pPr>
    </w:p>
    <w:p w:rsidR="005B1FEB" w:rsidRPr="005B1FEB" w:rsidRDefault="005B1FEB" w:rsidP="005B1FEB">
      <w:pPr>
        <w:pStyle w:val="Ttulo1"/>
        <w:rPr>
          <w:rFonts w:ascii="Calibri" w:eastAsia="Calibri" w:hAnsi="Calibri" w:cs="Calibri"/>
          <w:sz w:val="22"/>
          <w:szCs w:val="22"/>
          <w:lang w:val="es-ES"/>
        </w:rPr>
      </w:pPr>
      <w:r w:rsidRPr="005B1FEB">
        <w:rPr>
          <w:rFonts w:ascii="Calibri" w:eastAsia="Calibri" w:hAnsi="Calibri" w:cs="Calibri"/>
          <w:b/>
          <w:sz w:val="22"/>
          <w:szCs w:val="22"/>
          <w:lang w:val="es-ES"/>
        </w:rPr>
        <w:t>SEDESHU:</w:t>
      </w:r>
      <w:r>
        <w:rPr>
          <w:rFonts w:ascii="Calibri" w:eastAsia="Calibri" w:hAnsi="Calibri" w:cs="Calibri"/>
          <w:b/>
          <w:sz w:val="22"/>
          <w:szCs w:val="22"/>
          <w:lang w:val="es-ES"/>
        </w:rPr>
        <w:t xml:space="preserve"> </w:t>
      </w:r>
      <w:r w:rsidRPr="005B1FEB">
        <w:rPr>
          <w:rFonts w:ascii="Calibri" w:eastAsia="Calibri" w:hAnsi="Calibri" w:cs="Calibri"/>
          <w:sz w:val="22"/>
          <w:szCs w:val="22"/>
          <w:lang w:val="es-ES"/>
        </w:rPr>
        <w:t>Secretaría de Desarrollo Social y Humano</w:t>
      </w:r>
    </w:p>
    <w:p w:rsidR="007102C0" w:rsidRDefault="007102C0">
      <w:pPr>
        <w:pBdr>
          <w:top w:val="nil"/>
          <w:left w:val="nil"/>
          <w:bottom w:val="nil"/>
          <w:right w:val="nil"/>
          <w:between w:val="nil"/>
        </w:pBdr>
        <w:spacing w:before="2" w:after="2"/>
        <w:jc w:val="both"/>
        <w:rPr>
          <w:rFonts w:ascii="Calibri" w:eastAsia="Calibri" w:hAnsi="Calibri" w:cs="Calibri"/>
          <w:b/>
          <w:color w:val="000000"/>
          <w:sz w:val="22"/>
          <w:szCs w:val="22"/>
        </w:rPr>
      </w:pPr>
    </w:p>
    <w:p w:rsidR="007102C0" w:rsidRDefault="00672EB2">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El Comité a través de la Dirección General, en cumplimiento con las disposiciones que establece la Ley, celebra la </w:t>
      </w:r>
      <w:r>
        <w:rPr>
          <w:rFonts w:ascii="Calibri" w:eastAsia="Calibri" w:hAnsi="Calibri" w:cs="Calibri"/>
          <w:b/>
          <w:color w:val="000000"/>
          <w:sz w:val="22"/>
          <w:szCs w:val="22"/>
        </w:rPr>
        <w:t>Licitación Pública Nacional Mixta No.</w:t>
      </w:r>
      <w:r>
        <w:rPr>
          <w:rFonts w:ascii="Calibri" w:eastAsia="Calibri" w:hAnsi="Calibri" w:cs="Calibri"/>
          <w:color w:val="000000"/>
          <w:sz w:val="22"/>
          <w:szCs w:val="22"/>
        </w:rPr>
        <w:t xml:space="preserve"> </w:t>
      </w:r>
      <w:r w:rsidRPr="001E6A70">
        <w:rPr>
          <w:rFonts w:ascii="Calibri" w:eastAsia="Calibri" w:hAnsi="Calibri" w:cs="Calibri"/>
          <w:b/>
          <w:color w:val="000000"/>
          <w:sz w:val="22"/>
          <w:szCs w:val="22"/>
        </w:rPr>
        <w:t>40051001-</w:t>
      </w:r>
      <w:r w:rsidR="001E6A70" w:rsidRPr="001E6A70">
        <w:rPr>
          <w:rFonts w:ascii="Calibri" w:eastAsia="Calibri" w:hAnsi="Calibri" w:cs="Calibri"/>
          <w:b/>
          <w:color w:val="000000"/>
          <w:sz w:val="22"/>
          <w:szCs w:val="22"/>
        </w:rPr>
        <w:t>103</w:t>
      </w:r>
      <w:r w:rsidRPr="001E6A70">
        <w:rPr>
          <w:rFonts w:ascii="Calibri" w:eastAsia="Calibri" w:hAnsi="Calibri" w:cs="Calibri"/>
          <w:b/>
          <w:color w:val="000000"/>
          <w:sz w:val="22"/>
          <w:szCs w:val="22"/>
        </w:rPr>
        <w:t>-2</w:t>
      </w:r>
      <w:r w:rsidR="00E40C48" w:rsidRPr="001E6A70">
        <w:rPr>
          <w:rFonts w:ascii="Calibri" w:eastAsia="Calibri" w:hAnsi="Calibri" w:cs="Calibri"/>
          <w:b/>
          <w:color w:val="000000"/>
          <w:sz w:val="22"/>
          <w:szCs w:val="22"/>
        </w:rPr>
        <w:t>3</w:t>
      </w:r>
      <w:r>
        <w:rPr>
          <w:rFonts w:ascii="Calibri" w:eastAsia="Calibri" w:hAnsi="Calibri" w:cs="Calibri"/>
          <w:b/>
          <w:color w:val="000000"/>
          <w:sz w:val="22"/>
          <w:szCs w:val="22"/>
        </w:rPr>
        <w:t>(CAGEG-</w:t>
      </w:r>
      <w:r w:rsidR="001E6A70">
        <w:rPr>
          <w:rFonts w:ascii="Calibri" w:eastAsia="Calibri" w:hAnsi="Calibri" w:cs="Calibri"/>
          <w:b/>
          <w:color w:val="000000"/>
          <w:sz w:val="22"/>
          <w:szCs w:val="22"/>
        </w:rPr>
        <w:t>103</w:t>
      </w:r>
      <w:r>
        <w:rPr>
          <w:rFonts w:ascii="Calibri" w:eastAsia="Calibri" w:hAnsi="Calibri" w:cs="Calibri"/>
          <w:b/>
          <w:color w:val="000000"/>
          <w:sz w:val="22"/>
          <w:szCs w:val="22"/>
        </w:rPr>
        <w:t>/202</w:t>
      </w:r>
      <w:r w:rsidR="00E40C48">
        <w:rPr>
          <w:rFonts w:ascii="Calibri" w:eastAsia="Calibri" w:hAnsi="Calibri" w:cs="Calibri"/>
          <w:b/>
          <w:color w:val="000000"/>
          <w:sz w:val="22"/>
          <w:szCs w:val="22"/>
        </w:rPr>
        <w:t>3</w:t>
      </w:r>
      <w:r>
        <w:rPr>
          <w:rFonts w:ascii="Calibri" w:eastAsia="Calibri" w:hAnsi="Calibri" w:cs="Calibri"/>
          <w:b/>
          <w:color w:val="000000"/>
          <w:sz w:val="22"/>
          <w:szCs w:val="22"/>
        </w:rPr>
        <w:t xml:space="preserve">), </w:t>
      </w:r>
      <w:r w:rsidR="00E40C48" w:rsidRPr="00E40C48">
        <w:rPr>
          <w:rFonts w:ascii="Calibri" w:eastAsia="Calibri" w:hAnsi="Calibri" w:cs="Calibri"/>
          <w:b/>
          <w:color w:val="000000"/>
          <w:sz w:val="22"/>
          <w:szCs w:val="22"/>
        </w:rPr>
        <w:t xml:space="preserve">para la </w:t>
      </w:r>
      <w:r w:rsidR="00E40C48" w:rsidRPr="001E6A70">
        <w:rPr>
          <w:rFonts w:ascii="Calibri" w:eastAsia="Calibri" w:hAnsi="Calibri" w:cs="Calibri"/>
          <w:b/>
          <w:color w:val="000000"/>
          <w:sz w:val="22"/>
          <w:szCs w:val="22"/>
        </w:rPr>
        <w:t xml:space="preserve">Adquisición de Ayudas a Personas, </w:t>
      </w:r>
      <w:r w:rsidRPr="001E6A70">
        <w:rPr>
          <w:rFonts w:ascii="Calibri" w:eastAsia="Calibri" w:hAnsi="Calibri" w:cs="Calibri"/>
          <w:b/>
          <w:color w:val="000000"/>
          <w:sz w:val="22"/>
          <w:szCs w:val="22"/>
        </w:rPr>
        <w:t xml:space="preserve">correspondiente al programa operativo anual de compras del </w:t>
      </w:r>
      <w:r w:rsidR="002122DF" w:rsidRPr="001E6A70">
        <w:rPr>
          <w:rFonts w:ascii="Calibri" w:eastAsia="Calibri" w:hAnsi="Calibri" w:cs="Calibri"/>
          <w:b/>
          <w:color w:val="000000"/>
          <w:sz w:val="22"/>
          <w:szCs w:val="22"/>
        </w:rPr>
        <w:t xml:space="preserve">Tercer </w:t>
      </w:r>
      <w:r w:rsidR="00E40C48" w:rsidRPr="001E6A70">
        <w:rPr>
          <w:rFonts w:ascii="Calibri" w:eastAsia="Calibri" w:hAnsi="Calibri" w:cs="Calibri"/>
          <w:b/>
          <w:color w:val="000000"/>
          <w:sz w:val="22"/>
          <w:szCs w:val="22"/>
        </w:rPr>
        <w:t xml:space="preserve"> </w:t>
      </w:r>
      <w:r w:rsidR="00C06176">
        <w:rPr>
          <w:rFonts w:ascii="Calibri" w:eastAsia="Calibri" w:hAnsi="Calibri" w:cs="Calibri"/>
          <w:b/>
          <w:color w:val="000000"/>
          <w:sz w:val="22"/>
          <w:szCs w:val="22"/>
        </w:rPr>
        <w:t xml:space="preserve">trimestre </w:t>
      </w:r>
      <w:r w:rsidR="00E40C48" w:rsidRPr="001E6A70">
        <w:rPr>
          <w:rFonts w:ascii="Calibri" w:eastAsia="Calibri" w:hAnsi="Calibri" w:cs="Calibri"/>
          <w:b/>
          <w:color w:val="000000"/>
          <w:sz w:val="22"/>
          <w:szCs w:val="22"/>
        </w:rPr>
        <w:t>2023</w:t>
      </w:r>
      <w:r w:rsidRPr="001E6A70">
        <w:rPr>
          <w:rFonts w:ascii="Calibri" w:eastAsia="Calibri" w:hAnsi="Calibri" w:cs="Calibri"/>
          <w:b/>
          <w:color w:val="000000"/>
          <w:sz w:val="22"/>
          <w:szCs w:val="22"/>
        </w:rPr>
        <w:t>,</w:t>
      </w:r>
      <w:r>
        <w:rPr>
          <w:rFonts w:ascii="Calibri" w:eastAsia="Calibri" w:hAnsi="Calibri" w:cs="Calibri"/>
          <w:color w:val="000000"/>
          <w:sz w:val="22"/>
          <w:szCs w:val="22"/>
        </w:rPr>
        <w:t xml:space="preserve"> bajo las siguientes:</w:t>
      </w:r>
    </w:p>
    <w:p w:rsidR="007102C0" w:rsidRDefault="007102C0">
      <w:pPr>
        <w:pStyle w:val="Ttulo2"/>
        <w:jc w:val="left"/>
        <w:rPr>
          <w:rFonts w:ascii="Calibri" w:eastAsia="Calibri" w:hAnsi="Calibri" w:cs="Calibri"/>
          <w:sz w:val="28"/>
          <w:szCs w:val="28"/>
        </w:rPr>
      </w:pPr>
    </w:p>
    <w:p w:rsidR="007102C0" w:rsidRDefault="00672EB2">
      <w:pPr>
        <w:pStyle w:val="Ttulo2"/>
        <w:rPr>
          <w:rFonts w:ascii="Calibri" w:eastAsia="Calibri" w:hAnsi="Calibri" w:cs="Calibri"/>
          <w:sz w:val="28"/>
          <w:szCs w:val="28"/>
        </w:rPr>
      </w:pPr>
      <w:r>
        <w:rPr>
          <w:rFonts w:ascii="Calibri" w:eastAsia="Calibri" w:hAnsi="Calibri" w:cs="Calibri"/>
          <w:sz w:val="28"/>
          <w:szCs w:val="28"/>
        </w:rPr>
        <w:t>B a s e s</w:t>
      </w:r>
    </w:p>
    <w:p w:rsidR="007102C0" w:rsidRDefault="007102C0">
      <w:pPr>
        <w:rPr>
          <w:rFonts w:ascii="Calibri" w:eastAsia="Calibri" w:hAnsi="Calibri" w:cs="Calibri"/>
          <w:sz w:val="20"/>
          <w:szCs w:val="20"/>
        </w:rPr>
      </w:pPr>
    </w:p>
    <w:p w:rsidR="007102C0" w:rsidRDefault="00672EB2">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 bienes</w:t>
      </w:r>
    </w:p>
    <w:p w:rsidR="007102C0" w:rsidRDefault="007102C0">
      <w:pPr>
        <w:jc w:val="both"/>
        <w:rPr>
          <w:rFonts w:ascii="Calibri" w:eastAsia="Calibri" w:hAnsi="Calibri" w:cs="Calibri"/>
          <w:sz w:val="20"/>
          <w:szCs w:val="20"/>
        </w:rPr>
      </w:pPr>
    </w:p>
    <w:p w:rsidR="007102C0" w:rsidRDefault="00672EB2">
      <w:pPr>
        <w:jc w:val="both"/>
        <w:rPr>
          <w:rFonts w:ascii="Calibri" w:eastAsia="Calibri" w:hAnsi="Calibri" w:cs="Calibri"/>
          <w:sz w:val="22"/>
          <w:szCs w:val="22"/>
        </w:rPr>
      </w:pPr>
      <w:r w:rsidRPr="00E10FA6">
        <w:rPr>
          <w:rFonts w:ascii="Calibri" w:eastAsia="Calibri" w:hAnsi="Calibri" w:cs="Calibri"/>
          <w:sz w:val="22"/>
          <w:szCs w:val="22"/>
        </w:rPr>
        <w:t xml:space="preserve">Descripción completa de los bienes según </w:t>
      </w:r>
      <w:r w:rsidRPr="00E10FA6">
        <w:rPr>
          <w:rFonts w:ascii="Calibri" w:eastAsia="Calibri" w:hAnsi="Calibri" w:cs="Calibri"/>
          <w:b/>
          <w:sz w:val="22"/>
          <w:szCs w:val="22"/>
        </w:rPr>
        <w:t>Anexo I.</w:t>
      </w:r>
    </w:p>
    <w:p w:rsidR="007102C0" w:rsidRDefault="007102C0">
      <w:pPr>
        <w:pBdr>
          <w:top w:val="nil"/>
          <w:left w:val="nil"/>
          <w:bottom w:val="nil"/>
          <w:right w:val="nil"/>
          <w:between w:val="nil"/>
        </w:pBdr>
        <w:ind w:left="277"/>
        <w:jc w:val="both"/>
        <w:rPr>
          <w:rFonts w:ascii="Calibri" w:eastAsia="Calibri" w:hAnsi="Calibri" w:cs="Calibri"/>
          <w:color w:val="000000"/>
          <w:sz w:val="22"/>
          <w:szCs w:val="22"/>
        </w:rPr>
      </w:pPr>
    </w:p>
    <w:p w:rsidR="007102C0" w:rsidRPr="00BA2E65" w:rsidRDefault="00672EB2">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efectos de la convocatoria,  podrá bajo su responsabilidad solicitar </w:t>
      </w:r>
      <w:r>
        <w:rPr>
          <w:rFonts w:ascii="Calibri" w:eastAsia="Calibri" w:hAnsi="Calibri" w:cs="Calibri"/>
          <w:b/>
          <w:color w:val="000000"/>
          <w:sz w:val="22"/>
          <w:szCs w:val="22"/>
        </w:rPr>
        <w:t xml:space="preserve">las Bases y los </w:t>
      </w:r>
      <w:r w:rsidR="00BA2E65" w:rsidRPr="00BA2E65">
        <w:rPr>
          <w:rFonts w:ascii="Calibri" w:eastAsia="Calibri" w:hAnsi="Calibri" w:cs="Calibri"/>
          <w:b/>
          <w:color w:val="000000"/>
          <w:sz w:val="22"/>
          <w:szCs w:val="22"/>
        </w:rPr>
        <w:t xml:space="preserve">Anexos I, </w:t>
      </w:r>
      <w:r w:rsidRPr="00BA2E65">
        <w:rPr>
          <w:rFonts w:ascii="Calibri" w:eastAsia="Calibri" w:hAnsi="Calibri" w:cs="Calibri"/>
          <w:b/>
          <w:color w:val="000000"/>
          <w:sz w:val="22"/>
          <w:szCs w:val="22"/>
        </w:rPr>
        <w:t xml:space="preserve">A, </w:t>
      </w:r>
      <w:r w:rsidR="00BA2E65" w:rsidRPr="00BA2E65">
        <w:rPr>
          <w:rFonts w:ascii="Calibri" w:eastAsia="Calibri" w:hAnsi="Calibri" w:cs="Calibri"/>
          <w:b/>
          <w:color w:val="000000"/>
          <w:sz w:val="22"/>
          <w:szCs w:val="22"/>
        </w:rPr>
        <w:t xml:space="preserve">AB, </w:t>
      </w:r>
      <w:r w:rsidRPr="00BA2E65">
        <w:rPr>
          <w:rFonts w:ascii="Calibri" w:eastAsia="Calibri" w:hAnsi="Calibri" w:cs="Calibri"/>
          <w:b/>
          <w:color w:val="000000"/>
          <w:sz w:val="22"/>
          <w:szCs w:val="22"/>
        </w:rPr>
        <w:t>B,</w:t>
      </w:r>
      <w:r w:rsidR="00BA2E65" w:rsidRPr="00BA2E65">
        <w:rPr>
          <w:rFonts w:ascii="Calibri" w:eastAsia="Calibri" w:hAnsi="Calibri" w:cs="Calibri"/>
          <w:b/>
          <w:color w:val="000000"/>
          <w:sz w:val="22"/>
          <w:szCs w:val="22"/>
        </w:rPr>
        <w:t xml:space="preserve"> C, D, E, F, G, H, J, K, L</w:t>
      </w:r>
      <w:r w:rsidRPr="00BA2E65">
        <w:rPr>
          <w:rFonts w:ascii="Calibri" w:eastAsia="Calibri" w:hAnsi="Calibri" w:cs="Calibri"/>
          <w:b/>
          <w:color w:val="000000"/>
          <w:sz w:val="22"/>
          <w:szCs w:val="22"/>
        </w:rPr>
        <w:t xml:space="preserve"> </w:t>
      </w:r>
      <w:r w:rsidR="00BA2E65" w:rsidRPr="00BA2E65">
        <w:rPr>
          <w:rFonts w:ascii="Calibri" w:eastAsia="Calibri" w:hAnsi="Calibri" w:cs="Calibri"/>
          <w:b/>
          <w:color w:val="000000"/>
          <w:sz w:val="22"/>
          <w:szCs w:val="22"/>
        </w:rPr>
        <w:t>y R</w:t>
      </w:r>
      <w:r w:rsidRPr="00BA2E65">
        <w:rPr>
          <w:rFonts w:ascii="Calibri" w:eastAsia="Calibri" w:hAnsi="Calibri" w:cs="Calibri"/>
          <w:b/>
          <w:color w:val="000000"/>
          <w:sz w:val="22"/>
          <w:szCs w:val="22"/>
        </w:rPr>
        <w:t>,</w:t>
      </w:r>
      <w:r w:rsidRPr="00BA2E65">
        <w:rPr>
          <w:rFonts w:ascii="Calibri" w:eastAsia="Calibri" w:hAnsi="Calibri" w:cs="Calibri"/>
          <w:color w:val="000000"/>
          <w:sz w:val="22"/>
          <w:szCs w:val="22"/>
        </w:rPr>
        <w:t xml:space="preserve"> que incluyen las especificaciones, características y demás términos de la presente licitación en forma detallada en la Dirección de Adquisiciones, o en su caso solicitar la</w:t>
      </w:r>
      <w:r>
        <w:rPr>
          <w:rFonts w:ascii="Calibri" w:eastAsia="Calibri" w:hAnsi="Calibri" w:cs="Calibri"/>
          <w:color w:val="000000"/>
          <w:sz w:val="22"/>
          <w:szCs w:val="22"/>
        </w:rPr>
        <w:t xml:space="preserve"> información en </w:t>
      </w:r>
      <w:r w:rsidR="00641A86">
        <w:rPr>
          <w:rFonts w:ascii="Calibri" w:eastAsia="Calibri" w:hAnsi="Calibri" w:cs="Calibri"/>
          <w:color w:val="000000"/>
          <w:sz w:val="22"/>
          <w:szCs w:val="22"/>
        </w:rPr>
        <w:t>al</w:t>
      </w:r>
      <w:r>
        <w:rPr>
          <w:rFonts w:ascii="Calibri" w:eastAsia="Calibri" w:hAnsi="Calibri" w:cs="Calibri"/>
          <w:color w:val="000000"/>
          <w:sz w:val="22"/>
          <w:szCs w:val="22"/>
        </w:rPr>
        <w:t xml:space="preserve"> teléfono  (473) 73 53400 </w:t>
      </w:r>
      <w:r w:rsidRPr="00BA2E65">
        <w:rPr>
          <w:rFonts w:ascii="Calibri" w:eastAsia="Calibri" w:hAnsi="Calibri" w:cs="Calibri"/>
          <w:color w:val="000000"/>
          <w:sz w:val="22"/>
          <w:szCs w:val="22"/>
        </w:rPr>
        <w:t>Ext. 16</w:t>
      </w:r>
      <w:r w:rsidR="00E40C48">
        <w:rPr>
          <w:rFonts w:ascii="Calibri" w:eastAsia="Calibri" w:hAnsi="Calibri" w:cs="Calibri"/>
          <w:color w:val="000000"/>
          <w:sz w:val="22"/>
          <w:szCs w:val="22"/>
        </w:rPr>
        <w:t>08</w:t>
      </w:r>
      <w:r>
        <w:rPr>
          <w:rFonts w:ascii="Calibri" w:eastAsia="Calibri" w:hAnsi="Calibri" w:cs="Calibri"/>
          <w:color w:val="000000"/>
          <w:sz w:val="22"/>
          <w:szCs w:val="22"/>
        </w:rPr>
        <w:t xml:space="preserve"> con </w:t>
      </w:r>
      <w:r w:rsidR="00E40C48" w:rsidRPr="00BA2E65">
        <w:rPr>
          <w:rFonts w:ascii="Calibri" w:eastAsia="Calibri" w:hAnsi="Calibri" w:cs="Calibri"/>
          <w:color w:val="000000"/>
          <w:sz w:val="22"/>
          <w:szCs w:val="22"/>
        </w:rPr>
        <w:t xml:space="preserve">la </w:t>
      </w:r>
      <w:r w:rsidRPr="00BA2E65">
        <w:rPr>
          <w:rFonts w:ascii="Calibri" w:eastAsia="Calibri" w:hAnsi="Calibri" w:cs="Calibri"/>
          <w:color w:val="000000"/>
          <w:sz w:val="22"/>
          <w:szCs w:val="22"/>
        </w:rPr>
        <w:t>C.</w:t>
      </w:r>
      <w:r w:rsidR="00E40C48" w:rsidRPr="00BA2E65">
        <w:rPr>
          <w:rFonts w:ascii="Calibri" w:eastAsia="Calibri" w:hAnsi="Calibri" w:cs="Calibri"/>
          <w:color w:val="000000"/>
          <w:sz w:val="22"/>
          <w:szCs w:val="22"/>
        </w:rPr>
        <w:t xml:space="preserve"> </w:t>
      </w:r>
      <w:proofErr w:type="spellStart"/>
      <w:r w:rsidR="00E40C48" w:rsidRPr="00BA2E65">
        <w:rPr>
          <w:rFonts w:ascii="Calibri" w:eastAsia="Calibri" w:hAnsi="Calibri" w:cs="Calibri"/>
          <w:color w:val="000000"/>
          <w:sz w:val="22"/>
          <w:szCs w:val="22"/>
        </w:rPr>
        <w:t>Dainzu</w:t>
      </w:r>
      <w:proofErr w:type="spellEnd"/>
      <w:r w:rsidR="00E40C48" w:rsidRPr="00BA2E65">
        <w:rPr>
          <w:rFonts w:ascii="Calibri" w:eastAsia="Calibri" w:hAnsi="Calibri" w:cs="Calibri"/>
          <w:color w:val="000000"/>
          <w:sz w:val="22"/>
          <w:szCs w:val="22"/>
        </w:rPr>
        <w:t xml:space="preserve"> </w:t>
      </w:r>
      <w:proofErr w:type="spellStart"/>
      <w:r w:rsidR="00E40C48" w:rsidRPr="00BA2E65">
        <w:rPr>
          <w:rFonts w:ascii="Calibri" w:eastAsia="Calibri" w:hAnsi="Calibri" w:cs="Calibri"/>
          <w:color w:val="000000"/>
          <w:sz w:val="22"/>
          <w:szCs w:val="22"/>
        </w:rPr>
        <w:t>Tanivet</w:t>
      </w:r>
      <w:proofErr w:type="spellEnd"/>
      <w:r w:rsidR="00E40C48" w:rsidRPr="00BA2E65">
        <w:rPr>
          <w:rFonts w:ascii="Calibri" w:eastAsia="Calibri" w:hAnsi="Calibri" w:cs="Calibri"/>
          <w:color w:val="000000"/>
          <w:sz w:val="22"/>
          <w:szCs w:val="22"/>
        </w:rPr>
        <w:t xml:space="preserve"> Herrera Castillo.</w:t>
      </w:r>
    </w:p>
    <w:p w:rsidR="007102C0" w:rsidRDefault="007102C0">
      <w:pPr>
        <w:pBdr>
          <w:top w:val="nil"/>
          <w:left w:val="nil"/>
          <w:bottom w:val="nil"/>
          <w:right w:val="nil"/>
          <w:between w:val="nil"/>
        </w:pBdr>
        <w:jc w:val="both"/>
        <w:rPr>
          <w:rFonts w:ascii="Calibri" w:eastAsia="Calibri" w:hAnsi="Calibri" w:cs="Calibri"/>
          <w:color w:val="000000"/>
          <w:sz w:val="20"/>
          <w:szCs w:val="20"/>
        </w:rPr>
      </w:pPr>
    </w:p>
    <w:p w:rsidR="007102C0" w:rsidRDefault="00672EB2">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rsidR="007102C0" w:rsidRDefault="007102C0">
      <w:pPr>
        <w:jc w:val="both"/>
        <w:rPr>
          <w:rFonts w:ascii="Calibri" w:eastAsia="Calibri" w:hAnsi="Calibri" w:cs="Calibri"/>
          <w:b/>
          <w:i/>
          <w:sz w:val="22"/>
          <w:szCs w:val="22"/>
        </w:rPr>
      </w:pPr>
    </w:p>
    <w:p w:rsidR="007102C0" w:rsidRDefault="00672EB2">
      <w:pPr>
        <w:numPr>
          <w:ilvl w:val="0"/>
          <w:numId w:val="4"/>
        </w:numPr>
        <w:jc w:val="both"/>
        <w:rPr>
          <w:rFonts w:ascii="Calibri" w:eastAsia="Calibri" w:hAnsi="Calibri" w:cs="Calibri"/>
          <w:b/>
          <w:sz w:val="22"/>
          <w:szCs w:val="22"/>
        </w:rPr>
      </w:pPr>
      <w:r>
        <w:rPr>
          <w:rFonts w:ascii="Calibri" w:eastAsia="Calibri" w:hAnsi="Calibri" w:cs="Calibri"/>
          <w:b/>
          <w:i/>
          <w:sz w:val="22"/>
          <w:szCs w:val="22"/>
        </w:rPr>
        <w:t>Junta (s) de Aclaraciones</w:t>
      </w:r>
    </w:p>
    <w:p w:rsidR="007102C0" w:rsidRDefault="007102C0">
      <w:pPr>
        <w:pBdr>
          <w:top w:val="nil"/>
          <w:left w:val="nil"/>
          <w:bottom w:val="nil"/>
          <w:right w:val="nil"/>
          <w:between w:val="nil"/>
        </w:pBdr>
        <w:jc w:val="both"/>
        <w:rPr>
          <w:rFonts w:ascii="Calibri" w:eastAsia="Calibri" w:hAnsi="Calibri" w:cs="Calibri"/>
          <w:color w:val="000000"/>
          <w:sz w:val="22"/>
          <w:szCs w:val="22"/>
        </w:rPr>
      </w:pPr>
    </w:p>
    <w:p w:rsidR="007102C0" w:rsidRDefault="00672EB2">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 xml:space="preserve">Se llevará a cabo el día </w:t>
      </w:r>
      <w:r w:rsidR="001E6A70">
        <w:rPr>
          <w:rFonts w:ascii="Calibri" w:eastAsia="Calibri" w:hAnsi="Calibri" w:cs="Calibri"/>
          <w:b/>
          <w:sz w:val="22"/>
          <w:szCs w:val="22"/>
        </w:rPr>
        <w:t xml:space="preserve">08 </w:t>
      </w:r>
      <w:r>
        <w:rPr>
          <w:rFonts w:ascii="Calibri" w:eastAsia="Calibri" w:hAnsi="Calibri" w:cs="Calibri"/>
          <w:b/>
          <w:sz w:val="22"/>
          <w:szCs w:val="22"/>
        </w:rPr>
        <w:t xml:space="preserve">de </w:t>
      </w:r>
      <w:r w:rsidR="001E6A70">
        <w:rPr>
          <w:rFonts w:ascii="Calibri" w:eastAsia="Calibri" w:hAnsi="Calibri" w:cs="Calibri"/>
          <w:b/>
          <w:sz w:val="22"/>
          <w:szCs w:val="22"/>
        </w:rPr>
        <w:t>diciembre</w:t>
      </w:r>
      <w:r>
        <w:rPr>
          <w:rFonts w:ascii="Calibri" w:eastAsia="Calibri" w:hAnsi="Calibri" w:cs="Calibri"/>
          <w:b/>
          <w:sz w:val="22"/>
          <w:szCs w:val="22"/>
        </w:rPr>
        <w:t xml:space="preserve"> de 202</w:t>
      </w:r>
      <w:r w:rsidR="00E40C48">
        <w:rPr>
          <w:rFonts w:ascii="Calibri" w:eastAsia="Calibri" w:hAnsi="Calibri" w:cs="Calibri"/>
          <w:b/>
          <w:sz w:val="22"/>
          <w:szCs w:val="22"/>
        </w:rPr>
        <w:t>3</w:t>
      </w:r>
      <w:r>
        <w:rPr>
          <w:rFonts w:ascii="Calibri" w:eastAsia="Calibri" w:hAnsi="Calibri" w:cs="Calibri"/>
          <w:sz w:val="22"/>
          <w:szCs w:val="22"/>
        </w:rPr>
        <w:t xml:space="preserve">, a las </w:t>
      </w:r>
      <w:r w:rsidR="001E6A70" w:rsidRPr="001E6A70">
        <w:rPr>
          <w:rFonts w:ascii="Calibri" w:eastAsia="Calibri" w:hAnsi="Calibri" w:cs="Calibri"/>
          <w:b/>
          <w:sz w:val="22"/>
          <w:szCs w:val="22"/>
        </w:rPr>
        <w:t>10:00</w:t>
      </w:r>
      <w:r w:rsidRPr="001E6A70">
        <w:rPr>
          <w:rFonts w:ascii="Calibri" w:eastAsia="Calibri" w:hAnsi="Calibri" w:cs="Calibri"/>
          <w:b/>
          <w:sz w:val="22"/>
          <w:szCs w:val="22"/>
        </w:rPr>
        <w:t xml:space="preserve"> horas</w:t>
      </w:r>
      <w:r>
        <w:rPr>
          <w:rFonts w:ascii="Calibri" w:eastAsia="Calibri" w:hAnsi="Calibri" w:cs="Calibri"/>
          <w:sz w:val="22"/>
          <w:szCs w:val="22"/>
        </w:rPr>
        <w:t xml:space="preserve">, </w:t>
      </w:r>
      <w:r>
        <w:rPr>
          <w:rFonts w:ascii="Calibri" w:eastAsia="Calibri" w:hAnsi="Calibri" w:cs="Calibri"/>
          <w:color w:val="000000"/>
          <w:sz w:val="22"/>
          <w:szCs w:val="22"/>
        </w:rPr>
        <w:t xml:space="preserve">en la Sala de Juntas </w:t>
      </w:r>
      <w:r>
        <w:rPr>
          <w:rFonts w:ascii="Calibri" w:eastAsia="Calibri" w:hAnsi="Calibri" w:cs="Calibri"/>
          <w:sz w:val="22"/>
          <w:szCs w:val="22"/>
        </w:rPr>
        <w:t xml:space="preserve">Dirección General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rsidR="007102C0" w:rsidRDefault="007102C0">
      <w:pPr>
        <w:pBdr>
          <w:top w:val="nil"/>
          <w:left w:val="nil"/>
          <w:bottom w:val="nil"/>
          <w:right w:val="nil"/>
          <w:between w:val="nil"/>
        </w:pBdr>
        <w:jc w:val="both"/>
        <w:rPr>
          <w:rFonts w:ascii="Calibri" w:eastAsia="Calibri" w:hAnsi="Calibri" w:cs="Calibri"/>
          <w:color w:val="000000"/>
          <w:sz w:val="22"/>
          <w:szCs w:val="22"/>
        </w:rPr>
      </w:pPr>
    </w:p>
    <w:p w:rsidR="007102C0" w:rsidRDefault="00672EB2">
      <w:pPr>
        <w:jc w:val="both"/>
        <w:rPr>
          <w:rFonts w:ascii="Calibri" w:eastAsia="Calibri" w:hAnsi="Calibri" w:cs="Calibri"/>
          <w:sz w:val="22"/>
          <w:szCs w:val="22"/>
        </w:rPr>
      </w:pPr>
      <w:r>
        <w:rPr>
          <w:rFonts w:ascii="Calibri" w:eastAsia="Calibri" w:hAnsi="Calibri" w:cs="Calibri"/>
          <w:sz w:val="22"/>
          <w:szCs w:val="22"/>
        </w:rPr>
        <w:t xml:space="preserve">Los interesados podrán enviar sus preguntas por escrito a la Dirección de Adquisiciones de preferencia a </w:t>
      </w:r>
      <w:r w:rsidRPr="001E6A70">
        <w:rPr>
          <w:rFonts w:ascii="Calibri" w:eastAsia="Calibri" w:hAnsi="Calibri" w:cs="Calibri"/>
          <w:sz w:val="22"/>
          <w:szCs w:val="22"/>
        </w:rPr>
        <w:t xml:space="preserve">más tardar el día </w:t>
      </w:r>
      <w:r w:rsidR="001E6A70" w:rsidRPr="001E6A70">
        <w:rPr>
          <w:rFonts w:ascii="Calibri" w:eastAsia="Calibri" w:hAnsi="Calibri" w:cs="Calibri"/>
          <w:b/>
          <w:sz w:val="22"/>
          <w:szCs w:val="22"/>
        </w:rPr>
        <w:t>01</w:t>
      </w:r>
      <w:r w:rsidRPr="001E6A70">
        <w:rPr>
          <w:rFonts w:ascii="Calibri" w:eastAsia="Calibri" w:hAnsi="Calibri" w:cs="Calibri"/>
          <w:b/>
          <w:sz w:val="22"/>
          <w:szCs w:val="22"/>
        </w:rPr>
        <w:t xml:space="preserve"> de </w:t>
      </w:r>
      <w:r w:rsidR="001E6A70" w:rsidRPr="001E6A70">
        <w:rPr>
          <w:rFonts w:ascii="Calibri" w:eastAsia="Calibri" w:hAnsi="Calibri" w:cs="Calibri"/>
          <w:b/>
          <w:sz w:val="22"/>
          <w:szCs w:val="22"/>
        </w:rPr>
        <w:t xml:space="preserve">diciembre de </w:t>
      </w:r>
      <w:r w:rsidRPr="001E6A70">
        <w:rPr>
          <w:rFonts w:ascii="Calibri" w:eastAsia="Calibri" w:hAnsi="Calibri" w:cs="Calibri"/>
          <w:b/>
          <w:sz w:val="22"/>
          <w:szCs w:val="22"/>
        </w:rPr>
        <w:t xml:space="preserve"> 202</w:t>
      </w:r>
      <w:r w:rsidR="00E40C48" w:rsidRPr="001E6A70">
        <w:rPr>
          <w:rFonts w:ascii="Calibri" w:eastAsia="Calibri" w:hAnsi="Calibri" w:cs="Calibri"/>
          <w:b/>
          <w:sz w:val="22"/>
          <w:szCs w:val="22"/>
        </w:rPr>
        <w:t>3</w:t>
      </w:r>
      <w:r w:rsidRPr="001E6A70">
        <w:rPr>
          <w:rFonts w:ascii="Calibri" w:eastAsia="Calibri" w:hAnsi="Calibri" w:cs="Calibri"/>
          <w:b/>
          <w:sz w:val="22"/>
          <w:szCs w:val="22"/>
        </w:rPr>
        <w:t xml:space="preserve"> hasta las </w:t>
      </w:r>
      <w:r w:rsidR="001E6A70" w:rsidRPr="001E6A70">
        <w:rPr>
          <w:rFonts w:ascii="Calibri" w:eastAsia="Calibri" w:hAnsi="Calibri" w:cs="Calibri"/>
          <w:b/>
          <w:sz w:val="22"/>
          <w:szCs w:val="22"/>
        </w:rPr>
        <w:t>12</w:t>
      </w:r>
      <w:r w:rsidRPr="001E6A70">
        <w:rPr>
          <w:rFonts w:ascii="Calibri" w:eastAsia="Calibri" w:hAnsi="Calibri" w:cs="Calibri"/>
          <w:b/>
          <w:sz w:val="22"/>
          <w:szCs w:val="22"/>
        </w:rPr>
        <w:t>:</w:t>
      </w:r>
      <w:r w:rsidR="001E6A70" w:rsidRPr="001E6A70">
        <w:rPr>
          <w:rFonts w:ascii="Calibri" w:eastAsia="Calibri" w:hAnsi="Calibri" w:cs="Calibri"/>
          <w:b/>
          <w:sz w:val="22"/>
          <w:szCs w:val="22"/>
        </w:rPr>
        <w:t>00</w:t>
      </w:r>
      <w:r w:rsidRPr="001E6A70">
        <w:rPr>
          <w:rFonts w:ascii="Calibri" w:eastAsia="Calibri" w:hAnsi="Calibri" w:cs="Calibri"/>
          <w:b/>
          <w:sz w:val="22"/>
          <w:szCs w:val="22"/>
        </w:rPr>
        <w:t xml:space="preserve"> horas</w:t>
      </w:r>
      <w:r w:rsidRPr="001E6A70">
        <w:rPr>
          <w:rFonts w:ascii="Calibri" w:eastAsia="Calibri" w:hAnsi="Calibri" w:cs="Calibri"/>
          <w:sz w:val="22"/>
          <w:szCs w:val="22"/>
        </w:rPr>
        <w:t xml:space="preserve">. De igual manera podrá enviarlas vía correo electrónico a la dirección: </w:t>
      </w:r>
      <w:r w:rsidR="00E40C48" w:rsidRPr="001E6A70">
        <w:rPr>
          <w:rFonts w:ascii="Calibri" w:eastAsia="Calibri" w:hAnsi="Calibri" w:cs="Calibri"/>
          <w:color w:val="0000FF"/>
          <w:sz w:val="22"/>
          <w:szCs w:val="22"/>
          <w:u w:val="single"/>
        </w:rPr>
        <w:t>dherrerac</w:t>
      </w:r>
      <w:hyperlink r:id="rId10">
        <w:r w:rsidRPr="001E6A70">
          <w:rPr>
            <w:rFonts w:ascii="Calibri" w:eastAsia="Calibri" w:hAnsi="Calibri" w:cs="Calibri"/>
            <w:color w:val="0000FF"/>
            <w:sz w:val="22"/>
            <w:szCs w:val="22"/>
            <w:u w:val="single"/>
          </w:rPr>
          <w:t>@guanajuato.gob.mx</w:t>
        </w:r>
      </w:hyperlink>
      <w:r w:rsidRPr="001E6A70">
        <w:rPr>
          <w:rFonts w:ascii="Calibri" w:eastAsia="Calibri" w:hAnsi="Calibri" w:cs="Calibri"/>
          <w:sz w:val="22"/>
          <w:szCs w:val="22"/>
        </w:rPr>
        <w:t xml:space="preserve">  o ingresando a la dirección electrónica </w:t>
      </w:r>
      <w:hyperlink r:id="rId11">
        <w:r w:rsidRPr="001E6A70">
          <w:rPr>
            <w:rFonts w:ascii="Calibri" w:eastAsia="Calibri" w:hAnsi="Calibri" w:cs="Calibri"/>
            <w:color w:val="0000FF"/>
            <w:sz w:val="22"/>
            <w:szCs w:val="22"/>
            <w:u w:val="single"/>
          </w:rPr>
          <w:t>https://pseig.guanajuato.gob.mx:9100/irj/portal</w:t>
        </w:r>
      </w:hyperlink>
      <w:r w:rsidRPr="001E6A70">
        <w:rPr>
          <w:rFonts w:ascii="Calibri" w:eastAsia="Calibri" w:hAnsi="Calibri" w:cs="Calibri"/>
          <w:sz w:val="22"/>
          <w:szCs w:val="22"/>
        </w:rPr>
        <w:t xml:space="preserve">. Además deberá confirmar la hora de su envío con </w:t>
      </w:r>
      <w:r w:rsidR="00BA2E65" w:rsidRPr="001E6A70">
        <w:rPr>
          <w:rFonts w:ascii="Calibri" w:eastAsia="Calibri" w:hAnsi="Calibri" w:cs="Calibri"/>
          <w:sz w:val="22"/>
          <w:szCs w:val="22"/>
        </w:rPr>
        <w:t xml:space="preserve">la </w:t>
      </w:r>
      <w:r w:rsidRPr="001E6A70">
        <w:rPr>
          <w:rFonts w:ascii="Calibri" w:eastAsia="Calibri" w:hAnsi="Calibri" w:cs="Calibri"/>
          <w:sz w:val="22"/>
          <w:szCs w:val="22"/>
        </w:rPr>
        <w:t xml:space="preserve"> </w:t>
      </w:r>
      <w:r w:rsidRPr="001E6A70">
        <w:rPr>
          <w:rFonts w:ascii="Calibri" w:eastAsia="Calibri" w:hAnsi="Calibri" w:cs="Calibri"/>
          <w:b/>
          <w:sz w:val="22"/>
          <w:szCs w:val="22"/>
        </w:rPr>
        <w:t xml:space="preserve">C. </w:t>
      </w:r>
      <w:proofErr w:type="spellStart"/>
      <w:r w:rsidR="00023F67" w:rsidRPr="001E6A70">
        <w:rPr>
          <w:rFonts w:ascii="Calibri" w:eastAsia="Calibri" w:hAnsi="Calibri" w:cs="Calibri"/>
          <w:b/>
          <w:sz w:val="22"/>
          <w:szCs w:val="22"/>
        </w:rPr>
        <w:t>Dainzu</w:t>
      </w:r>
      <w:proofErr w:type="spellEnd"/>
      <w:r w:rsidR="00023F67" w:rsidRPr="001E6A70">
        <w:rPr>
          <w:rFonts w:ascii="Calibri" w:eastAsia="Calibri" w:hAnsi="Calibri" w:cs="Calibri"/>
          <w:b/>
          <w:sz w:val="22"/>
          <w:szCs w:val="22"/>
        </w:rPr>
        <w:t xml:space="preserve"> </w:t>
      </w:r>
      <w:proofErr w:type="spellStart"/>
      <w:r w:rsidR="00023F67" w:rsidRPr="001E6A70">
        <w:rPr>
          <w:rFonts w:ascii="Calibri" w:eastAsia="Calibri" w:hAnsi="Calibri" w:cs="Calibri"/>
          <w:b/>
          <w:sz w:val="22"/>
          <w:szCs w:val="22"/>
        </w:rPr>
        <w:t>Tanivet</w:t>
      </w:r>
      <w:proofErr w:type="spellEnd"/>
      <w:r w:rsidR="00023F67" w:rsidRPr="001E6A70">
        <w:rPr>
          <w:rFonts w:ascii="Calibri" w:eastAsia="Calibri" w:hAnsi="Calibri" w:cs="Calibri"/>
          <w:b/>
          <w:sz w:val="22"/>
          <w:szCs w:val="22"/>
        </w:rPr>
        <w:t xml:space="preserve"> Herrera Castillo</w:t>
      </w:r>
      <w:r w:rsidRPr="001E6A70">
        <w:rPr>
          <w:rFonts w:ascii="Calibri" w:eastAsia="Calibri" w:hAnsi="Calibri" w:cs="Calibri"/>
          <w:b/>
          <w:sz w:val="22"/>
          <w:szCs w:val="22"/>
        </w:rPr>
        <w:t xml:space="preserve"> </w:t>
      </w:r>
      <w:r w:rsidRPr="001E6A70">
        <w:rPr>
          <w:rFonts w:ascii="Calibri" w:eastAsia="Calibri" w:hAnsi="Calibri" w:cs="Calibri"/>
          <w:sz w:val="22"/>
          <w:szCs w:val="22"/>
        </w:rPr>
        <w:t>o de lo contrario no se aceptarán reclamaciones.</w:t>
      </w:r>
      <w:r>
        <w:rPr>
          <w:rFonts w:ascii="Calibri" w:eastAsia="Calibri" w:hAnsi="Calibri" w:cs="Calibri"/>
          <w:sz w:val="22"/>
          <w:szCs w:val="22"/>
        </w:rPr>
        <w:t xml:space="preserve">  </w:t>
      </w:r>
    </w:p>
    <w:p w:rsidR="007102C0" w:rsidRDefault="007102C0">
      <w:pPr>
        <w:jc w:val="both"/>
        <w:rPr>
          <w:rFonts w:ascii="Calibri" w:eastAsia="Calibri" w:hAnsi="Calibri" w:cs="Calibri"/>
          <w:sz w:val="22"/>
          <w:szCs w:val="22"/>
        </w:rPr>
      </w:pPr>
    </w:p>
    <w:p w:rsidR="007102C0" w:rsidRDefault="00672EB2">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preguntas deberán preferentemente mencionar el </w:t>
      </w:r>
      <w:r w:rsidRPr="00023F67">
        <w:rPr>
          <w:rFonts w:ascii="Calibri" w:eastAsia="Calibri" w:hAnsi="Calibri" w:cs="Calibri"/>
          <w:color w:val="000000"/>
          <w:sz w:val="22"/>
          <w:szCs w:val="22"/>
        </w:rPr>
        <w:t xml:space="preserve">número de partida a la que se refieren, utilizando de preferencia el formato del </w:t>
      </w:r>
      <w:r w:rsidRPr="00023F67">
        <w:rPr>
          <w:rFonts w:ascii="Calibri" w:eastAsia="Calibri" w:hAnsi="Calibri" w:cs="Calibri"/>
          <w:b/>
          <w:color w:val="000000"/>
          <w:sz w:val="22"/>
          <w:szCs w:val="22"/>
        </w:rPr>
        <w:t xml:space="preserve">“Anexo </w:t>
      </w:r>
      <w:r w:rsidR="00023F67" w:rsidRPr="00023F67">
        <w:rPr>
          <w:rFonts w:ascii="Calibri" w:eastAsia="Calibri" w:hAnsi="Calibri" w:cs="Calibri"/>
          <w:b/>
          <w:color w:val="000000"/>
          <w:sz w:val="22"/>
          <w:szCs w:val="22"/>
        </w:rPr>
        <w:t>G</w:t>
      </w:r>
      <w:r w:rsidRPr="00023F67">
        <w:rPr>
          <w:rFonts w:ascii="Calibri" w:eastAsia="Calibri" w:hAnsi="Calibri" w:cs="Calibri"/>
          <w:b/>
          <w:color w:val="000000"/>
          <w:sz w:val="22"/>
          <w:szCs w:val="22"/>
        </w:rPr>
        <w:t>”</w:t>
      </w:r>
      <w:r w:rsidRPr="00023F67">
        <w:rPr>
          <w:rFonts w:ascii="Calibri" w:eastAsia="Calibri" w:hAnsi="Calibri" w:cs="Calibri"/>
          <w:color w:val="000000"/>
          <w:sz w:val="22"/>
          <w:szCs w:val="22"/>
        </w:rPr>
        <w:t>.</w:t>
      </w:r>
      <w:r>
        <w:rPr>
          <w:rFonts w:ascii="Calibri" w:eastAsia="Calibri" w:hAnsi="Calibri" w:cs="Calibri"/>
          <w:color w:val="000000"/>
          <w:sz w:val="22"/>
          <w:szCs w:val="22"/>
        </w:rPr>
        <w:t xml:space="preserve"> </w:t>
      </w:r>
    </w:p>
    <w:p w:rsidR="007102C0" w:rsidRDefault="007102C0">
      <w:pPr>
        <w:jc w:val="both"/>
        <w:rPr>
          <w:rFonts w:ascii="Calibri" w:eastAsia="Calibri" w:hAnsi="Calibri" w:cs="Calibri"/>
          <w:sz w:val="22"/>
          <w:szCs w:val="22"/>
        </w:rPr>
      </w:pPr>
    </w:p>
    <w:p w:rsidR="007102C0" w:rsidRDefault="00672EB2">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Sólo se dará contestación a las preguntas recibidas en tiempo y forma. Lo anterior sin perjuicio de lo establecido en el artículo 68 de la Ley.</w:t>
      </w:r>
    </w:p>
    <w:p w:rsidR="007102C0" w:rsidRDefault="007102C0">
      <w:pPr>
        <w:pBdr>
          <w:top w:val="nil"/>
          <w:left w:val="nil"/>
          <w:bottom w:val="nil"/>
          <w:right w:val="nil"/>
          <w:between w:val="nil"/>
        </w:pBdr>
        <w:jc w:val="both"/>
        <w:rPr>
          <w:rFonts w:ascii="Calibri" w:eastAsia="Calibri" w:hAnsi="Calibri" w:cs="Calibri"/>
          <w:color w:val="000000"/>
          <w:sz w:val="22"/>
          <w:szCs w:val="22"/>
        </w:rPr>
      </w:pPr>
    </w:p>
    <w:p w:rsidR="007102C0" w:rsidRDefault="00672EB2">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dudas o cuestionamientos que se formulen, deben ser solamente en relación a las bases de licitación y en términos razonables, claros y precisos, a juicio del comité, en caso contrario, serán desechados en la junta respectiva. </w:t>
      </w:r>
      <w:r>
        <w:rPr>
          <w:rFonts w:ascii="Calibri" w:eastAsia="Calibri" w:hAnsi="Calibri" w:cs="Calibri"/>
          <w:sz w:val="22"/>
          <w:szCs w:val="22"/>
        </w:rPr>
        <w:t xml:space="preserve">Cualquier modificación derivada de la junta de aclaraciones, será considerada como parte integrante de las propias bases. </w:t>
      </w:r>
    </w:p>
    <w:p w:rsidR="007102C0" w:rsidRDefault="007102C0">
      <w:pPr>
        <w:pBdr>
          <w:top w:val="nil"/>
          <w:left w:val="nil"/>
          <w:bottom w:val="nil"/>
          <w:right w:val="nil"/>
          <w:between w:val="nil"/>
        </w:pBdr>
        <w:jc w:val="both"/>
        <w:rPr>
          <w:rFonts w:ascii="Calibri" w:eastAsia="Calibri" w:hAnsi="Calibri" w:cs="Calibri"/>
          <w:color w:val="000000"/>
          <w:sz w:val="22"/>
          <w:szCs w:val="22"/>
        </w:rPr>
      </w:pPr>
    </w:p>
    <w:p w:rsidR="007102C0" w:rsidRDefault="00672EB2">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junta de aclaraciones se podrá suspender  para reanudarla en hora o fecha posterior.</w:t>
      </w:r>
    </w:p>
    <w:p w:rsidR="007102C0" w:rsidRDefault="007102C0">
      <w:pPr>
        <w:pBdr>
          <w:top w:val="nil"/>
          <w:left w:val="nil"/>
          <w:bottom w:val="nil"/>
          <w:right w:val="nil"/>
          <w:between w:val="nil"/>
        </w:pBdr>
        <w:jc w:val="both"/>
        <w:rPr>
          <w:rFonts w:ascii="Calibri" w:eastAsia="Calibri" w:hAnsi="Calibri" w:cs="Calibri"/>
          <w:color w:val="000000"/>
          <w:sz w:val="22"/>
          <w:szCs w:val="22"/>
        </w:rPr>
      </w:pPr>
    </w:p>
    <w:p w:rsidR="007102C0" w:rsidRDefault="00672EB2">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Al concluir la junta de aclaraciones podrá señalarse la fecha y hora para la celebración de una segunda o ulteriores juntas. </w:t>
      </w:r>
    </w:p>
    <w:p w:rsidR="007102C0" w:rsidRDefault="007102C0">
      <w:pPr>
        <w:pBdr>
          <w:top w:val="nil"/>
          <w:left w:val="nil"/>
          <w:bottom w:val="nil"/>
          <w:right w:val="nil"/>
          <w:between w:val="nil"/>
        </w:pBdr>
        <w:jc w:val="both"/>
        <w:rPr>
          <w:rFonts w:ascii="Calibri" w:eastAsia="Calibri" w:hAnsi="Calibri" w:cs="Calibri"/>
          <w:color w:val="000000"/>
          <w:sz w:val="22"/>
          <w:szCs w:val="22"/>
        </w:rPr>
      </w:pPr>
    </w:p>
    <w:p w:rsidR="007102C0" w:rsidRDefault="00672EB2">
      <w:pPr>
        <w:numPr>
          <w:ilvl w:val="0"/>
          <w:numId w:val="4"/>
        </w:numPr>
        <w:jc w:val="both"/>
        <w:rPr>
          <w:rFonts w:ascii="Calibri" w:eastAsia="Calibri" w:hAnsi="Calibri" w:cs="Calibri"/>
          <w:b/>
          <w:i/>
          <w:sz w:val="22"/>
          <w:szCs w:val="22"/>
        </w:rPr>
      </w:pPr>
      <w:r>
        <w:rPr>
          <w:rFonts w:ascii="Calibri" w:eastAsia="Calibri" w:hAnsi="Calibri" w:cs="Calibri"/>
          <w:b/>
          <w:i/>
          <w:sz w:val="22"/>
          <w:szCs w:val="22"/>
        </w:rPr>
        <w:t>Registro de propuestas</w:t>
      </w:r>
    </w:p>
    <w:p w:rsidR="007102C0" w:rsidRDefault="007102C0">
      <w:pPr>
        <w:pBdr>
          <w:top w:val="nil"/>
          <w:left w:val="nil"/>
          <w:bottom w:val="nil"/>
          <w:right w:val="nil"/>
          <w:between w:val="nil"/>
        </w:pBdr>
        <w:jc w:val="both"/>
        <w:rPr>
          <w:rFonts w:ascii="Calibri" w:eastAsia="Calibri" w:hAnsi="Calibri" w:cs="Calibri"/>
          <w:color w:val="000000"/>
          <w:sz w:val="22"/>
          <w:szCs w:val="22"/>
        </w:rPr>
      </w:pPr>
    </w:p>
    <w:p w:rsidR="007102C0" w:rsidRDefault="00672EB2">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que participen a través de</w:t>
      </w:r>
      <w:r>
        <w:rPr>
          <w:rFonts w:ascii="Calibri" w:eastAsia="Calibri" w:hAnsi="Calibri" w:cs="Calibri"/>
          <w:b/>
          <w:color w:val="000000"/>
          <w:sz w:val="22"/>
          <w:szCs w:val="22"/>
        </w:rPr>
        <w:t xml:space="preserv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deberán ingresar de manera electrónica las propuestas Técnicas y Económicas a más tardar el día </w:t>
      </w:r>
      <w:r>
        <w:rPr>
          <w:rFonts w:ascii="Calibri" w:eastAsia="Calibri" w:hAnsi="Calibri" w:cs="Calibri"/>
          <w:b/>
          <w:color w:val="000000"/>
          <w:sz w:val="22"/>
          <w:szCs w:val="22"/>
        </w:rPr>
        <w:t xml:space="preserve"> </w:t>
      </w:r>
      <w:r w:rsidR="0017037E">
        <w:rPr>
          <w:rFonts w:ascii="Calibri" w:eastAsia="Calibri" w:hAnsi="Calibri" w:cs="Calibri"/>
          <w:b/>
          <w:color w:val="000000"/>
          <w:sz w:val="22"/>
          <w:szCs w:val="22"/>
        </w:rPr>
        <w:t>14</w:t>
      </w:r>
      <w:r>
        <w:rPr>
          <w:rFonts w:ascii="Calibri" w:eastAsia="Calibri" w:hAnsi="Calibri" w:cs="Calibri"/>
          <w:b/>
          <w:color w:val="000000"/>
          <w:sz w:val="22"/>
          <w:szCs w:val="22"/>
        </w:rPr>
        <w:t xml:space="preserve"> de </w:t>
      </w:r>
      <w:r w:rsidR="0017037E">
        <w:rPr>
          <w:rFonts w:ascii="Calibri" w:eastAsia="Calibri" w:hAnsi="Calibri" w:cs="Calibri"/>
          <w:b/>
          <w:color w:val="000000"/>
          <w:sz w:val="22"/>
          <w:szCs w:val="22"/>
        </w:rPr>
        <w:t>diciembre de 2023</w:t>
      </w:r>
      <w:r>
        <w:rPr>
          <w:rFonts w:ascii="Calibri" w:eastAsia="Calibri" w:hAnsi="Calibri" w:cs="Calibri"/>
          <w:b/>
          <w:color w:val="000000"/>
          <w:sz w:val="22"/>
          <w:szCs w:val="22"/>
        </w:rPr>
        <w:t xml:space="preserve"> a las </w:t>
      </w:r>
      <w:r w:rsidR="0017037E">
        <w:rPr>
          <w:rFonts w:ascii="Calibri" w:eastAsia="Calibri" w:hAnsi="Calibri" w:cs="Calibri"/>
          <w:b/>
          <w:color w:val="000000"/>
          <w:sz w:val="22"/>
          <w:szCs w:val="22"/>
        </w:rPr>
        <w:t>11:00</w:t>
      </w:r>
      <w:r>
        <w:rPr>
          <w:rFonts w:ascii="Calibri" w:eastAsia="Calibri" w:hAnsi="Calibri" w:cs="Calibri"/>
          <w:b/>
          <w:color w:val="000000"/>
          <w:sz w:val="22"/>
          <w:szCs w:val="22"/>
        </w:rPr>
        <w:t xml:space="preserve"> horas</w:t>
      </w:r>
      <w:r>
        <w:rPr>
          <w:rFonts w:ascii="Calibri" w:eastAsia="Calibri" w:hAnsi="Calibri" w:cs="Calibri"/>
          <w:color w:val="000000"/>
          <w:sz w:val="22"/>
          <w:szCs w:val="22"/>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2"/>
          <w:szCs w:val="22"/>
        </w:rPr>
        <w:t>doc</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xls</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ppt</w:t>
      </w:r>
      <w:proofErr w:type="spellEnd"/>
      <w:r>
        <w:rPr>
          <w:rFonts w:ascii="Calibri" w:eastAsia="Calibri" w:hAnsi="Calibri" w:cs="Calibri"/>
          <w:b/>
          <w:color w:val="000000"/>
          <w:sz w:val="22"/>
          <w:szCs w:val="22"/>
        </w:rPr>
        <w:t xml:space="preserve"> o .</w:t>
      </w:r>
      <w:proofErr w:type="spellStart"/>
      <w:r>
        <w:rPr>
          <w:rFonts w:ascii="Calibri" w:eastAsia="Calibri" w:hAnsi="Calibri" w:cs="Calibri"/>
          <w:b/>
          <w:color w:val="000000"/>
          <w:sz w:val="22"/>
          <w:szCs w:val="22"/>
        </w:rPr>
        <w:t>pdf</w:t>
      </w:r>
      <w:proofErr w:type="spellEnd"/>
      <w:r>
        <w:rPr>
          <w:rFonts w:ascii="Calibri" w:eastAsia="Calibri" w:hAnsi="Calibri" w:cs="Calibri"/>
          <w:b/>
          <w:color w:val="000000"/>
          <w:sz w:val="22"/>
          <w:szCs w:val="22"/>
        </w:rPr>
        <w:t xml:space="preserve">, </w:t>
      </w:r>
      <w:r>
        <w:rPr>
          <w:rFonts w:ascii="Calibri" w:eastAsia="Calibri" w:hAnsi="Calibri" w:cs="Calibri"/>
          <w:b/>
          <w:smallCaps/>
          <w:color w:val="000000"/>
          <w:sz w:val="22"/>
          <w:szCs w:val="22"/>
        </w:rPr>
        <w:t xml:space="preserve">NO SE ACEPTAN ARCHIVOS COMPRIMIDOS O FORMATO SUPERIOR A VERSIÓN 2003.  </w:t>
      </w:r>
      <w:r>
        <w:rPr>
          <w:rFonts w:ascii="Calibri" w:eastAsia="Calibri" w:hAnsi="Calibri" w:cs="Calibri"/>
          <w:smallCaps/>
          <w:color w:val="000000"/>
          <w:sz w:val="22"/>
          <w:szCs w:val="22"/>
        </w:rPr>
        <w:t>E</w:t>
      </w:r>
      <w:r>
        <w:rPr>
          <w:rFonts w:ascii="Calibri" w:eastAsia="Calibri" w:hAnsi="Calibri" w:cs="Calibri"/>
          <w:color w:val="000000"/>
          <w:sz w:val="22"/>
          <w:szCs w:val="22"/>
        </w:rPr>
        <w:t xml:space="preserve">l </w:t>
      </w:r>
      <w:r w:rsidRPr="002125B3">
        <w:rPr>
          <w:rFonts w:ascii="Calibri" w:eastAsia="Calibri" w:hAnsi="Calibri" w:cs="Calibri"/>
          <w:color w:val="000000"/>
          <w:sz w:val="22"/>
          <w:szCs w:val="22"/>
        </w:rPr>
        <w:t>ANEXO R</w:t>
      </w:r>
      <w:r>
        <w:rPr>
          <w:rFonts w:ascii="Calibri" w:eastAsia="Calibri" w:hAnsi="Calibri" w:cs="Calibri"/>
          <w:color w:val="000000"/>
          <w:sz w:val="22"/>
          <w:szCs w:val="22"/>
        </w:rPr>
        <w:t xml:space="preserve"> no aplica para quienes participen a través de esta modalidad.</w:t>
      </w:r>
    </w:p>
    <w:p w:rsidR="007102C0" w:rsidRDefault="007102C0">
      <w:pPr>
        <w:pBdr>
          <w:top w:val="nil"/>
          <w:left w:val="nil"/>
          <w:bottom w:val="nil"/>
          <w:right w:val="nil"/>
          <w:between w:val="nil"/>
        </w:pBdr>
        <w:jc w:val="both"/>
        <w:rPr>
          <w:rFonts w:ascii="Calibri" w:eastAsia="Calibri" w:hAnsi="Calibri" w:cs="Calibri"/>
          <w:color w:val="000000"/>
          <w:sz w:val="22"/>
          <w:szCs w:val="22"/>
        </w:rPr>
      </w:pPr>
    </w:p>
    <w:p w:rsidR="007102C0" w:rsidRDefault="00672EB2">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que participen de manera presencial, deberán entregar los sobres de las propuestas Técnicas y Económicas a más tardar el día </w:t>
      </w:r>
      <w:r>
        <w:rPr>
          <w:rFonts w:ascii="Calibri" w:eastAsia="Calibri" w:hAnsi="Calibri" w:cs="Calibri"/>
          <w:b/>
          <w:color w:val="000000"/>
          <w:sz w:val="22"/>
          <w:szCs w:val="22"/>
        </w:rPr>
        <w:t xml:space="preserve"> </w:t>
      </w:r>
      <w:r w:rsidR="00142FFB">
        <w:rPr>
          <w:rFonts w:ascii="Calibri" w:eastAsia="Calibri" w:hAnsi="Calibri" w:cs="Calibri"/>
          <w:b/>
          <w:color w:val="000000"/>
          <w:sz w:val="22"/>
          <w:szCs w:val="22"/>
        </w:rPr>
        <w:t>14 de diciembre de 2023 a las 11:00 horas</w:t>
      </w:r>
      <w:r>
        <w:rPr>
          <w:rFonts w:ascii="Calibri" w:eastAsia="Calibri" w:hAnsi="Calibri" w:cs="Calibri"/>
          <w:color w:val="000000"/>
          <w:sz w:val="22"/>
          <w:szCs w:val="22"/>
        </w:rPr>
        <w:t xml:space="preserve">, siendo responsabilidad de los licitantes registrar </w:t>
      </w:r>
      <w:r w:rsidRPr="00BA2E65">
        <w:rPr>
          <w:rFonts w:ascii="Calibri" w:eastAsia="Calibri" w:hAnsi="Calibri" w:cs="Calibri"/>
          <w:color w:val="000000"/>
          <w:sz w:val="22"/>
          <w:szCs w:val="22"/>
        </w:rPr>
        <w:t xml:space="preserve">el </w:t>
      </w:r>
      <w:r w:rsidRPr="00BA2E65">
        <w:rPr>
          <w:rFonts w:ascii="Calibri" w:eastAsia="Calibri" w:hAnsi="Calibri" w:cs="Calibri"/>
          <w:b/>
          <w:color w:val="000000"/>
          <w:sz w:val="22"/>
          <w:szCs w:val="22"/>
        </w:rPr>
        <w:t>ANEXO R</w:t>
      </w:r>
      <w:r w:rsidRPr="00BA2E65">
        <w:rPr>
          <w:rFonts w:ascii="Calibri" w:eastAsia="Calibri" w:hAnsi="Calibri" w:cs="Calibri"/>
          <w:color w:val="000000"/>
          <w:sz w:val="22"/>
          <w:szCs w:val="22"/>
        </w:rPr>
        <w:t xml:space="preserve"> en el reloj </w:t>
      </w:r>
      <w:proofErr w:type="spellStart"/>
      <w:r w:rsidRPr="00BA2E65">
        <w:rPr>
          <w:rFonts w:ascii="Calibri" w:eastAsia="Calibri" w:hAnsi="Calibri" w:cs="Calibri"/>
          <w:color w:val="000000"/>
          <w:sz w:val="22"/>
          <w:szCs w:val="22"/>
        </w:rPr>
        <w:t>checador</w:t>
      </w:r>
      <w:proofErr w:type="spellEnd"/>
      <w:r>
        <w:rPr>
          <w:rFonts w:ascii="Calibri" w:eastAsia="Calibri" w:hAnsi="Calibri" w:cs="Calibri"/>
          <w:color w:val="000000"/>
          <w:sz w:val="22"/>
          <w:szCs w:val="22"/>
        </w:rPr>
        <w:t>, que deberá anexar en la parte exterior del sobre de la propuesta técnica presentada, así como también registrarse en la lista emitida para el acto de apertura de ofertas en la Sala de Juntas de la Dirección General.</w:t>
      </w:r>
    </w:p>
    <w:p w:rsidR="007102C0" w:rsidRDefault="007102C0">
      <w:pPr>
        <w:pBdr>
          <w:top w:val="nil"/>
          <w:left w:val="nil"/>
          <w:bottom w:val="nil"/>
          <w:right w:val="nil"/>
          <w:between w:val="nil"/>
        </w:pBdr>
        <w:jc w:val="both"/>
        <w:rPr>
          <w:rFonts w:ascii="Calibri" w:eastAsia="Calibri" w:hAnsi="Calibri" w:cs="Calibri"/>
          <w:color w:val="000000"/>
          <w:sz w:val="22"/>
          <w:szCs w:val="22"/>
        </w:rPr>
      </w:pPr>
    </w:p>
    <w:p w:rsidR="007102C0" w:rsidRDefault="007102C0">
      <w:pPr>
        <w:pBdr>
          <w:top w:val="nil"/>
          <w:left w:val="nil"/>
          <w:bottom w:val="nil"/>
          <w:right w:val="nil"/>
          <w:between w:val="nil"/>
        </w:pBdr>
        <w:jc w:val="both"/>
        <w:rPr>
          <w:rFonts w:ascii="Calibri" w:eastAsia="Calibri" w:hAnsi="Calibri" w:cs="Calibri"/>
          <w:color w:val="000000"/>
          <w:sz w:val="22"/>
          <w:szCs w:val="22"/>
        </w:rPr>
      </w:pPr>
    </w:p>
    <w:p w:rsidR="007102C0" w:rsidRDefault="00672EB2">
      <w:pPr>
        <w:numPr>
          <w:ilvl w:val="0"/>
          <w:numId w:val="4"/>
        </w:numPr>
        <w:jc w:val="both"/>
        <w:rPr>
          <w:rFonts w:ascii="Calibri" w:eastAsia="Calibri" w:hAnsi="Calibri" w:cs="Calibri"/>
          <w:b/>
          <w:i/>
          <w:sz w:val="22"/>
          <w:szCs w:val="22"/>
        </w:rPr>
      </w:pPr>
      <w:r>
        <w:rPr>
          <w:rFonts w:ascii="Calibri" w:eastAsia="Calibri" w:hAnsi="Calibri" w:cs="Calibri"/>
          <w:b/>
          <w:i/>
          <w:sz w:val="22"/>
          <w:szCs w:val="22"/>
        </w:rPr>
        <w:t>Acto de Apertura de Ofertas  Técnicas y Económicas</w:t>
      </w:r>
    </w:p>
    <w:p w:rsidR="007102C0" w:rsidRDefault="007102C0">
      <w:pPr>
        <w:jc w:val="both"/>
        <w:rPr>
          <w:rFonts w:ascii="Calibri" w:eastAsia="Calibri" w:hAnsi="Calibri" w:cs="Calibri"/>
          <w:sz w:val="22"/>
          <w:szCs w:val="22"/>
        </w:rPr>
      </w:pPr>
    </w:p>
    <w:p w:rsidR="007102C0" w:rsidRDefault="00672EB2">
      <w:pPr>
        <w:jc w:val="both"/>
        <w:rPr>
          <w:rFonts w:ascii="Calibri" w:eastAsia="Calibri" w:hAnsi="Calibri" w:cs="Calibri"/>
          <w:sz w:val="22"/>
          <w:szCs w:val="22"/>
        </w:rPr>
      </w:pPr>
      <w:r>
        <w:rPr>
          <w:rFonts w:ascii="Calibri" w:eastAsia="Calibri" w:hAnsi="Calibri" w:cs="Calibri"/>
          <w:sz w:val="22"/>
          <w:szCs w:val="22"/>
        </w:rPr>
        <w:t>El acto de Apertura de Ofertas Técnicas y Económicas tendrá verificativo en la Sala de Juntas de la Dirección General, el día</w:t>
      </w:r>
      <w:r>
        <w:rPr>
          <w:rFonts w:ascii="Calibri" w:eastAsia="Calibri" w:hAnsi="Calibri" w:cs="Calibri"/>
          <w:b/>
          <w:sz w:val="22"/>
          <w:szCs w:val="22"/>
        </w:rPr>
        <w:t xml:space="preserve"> </w:t>
      </w:r>
      <w:r w:rsidR="00142FFB">
        <w:rPr>
          <w:rFonts w:ascii="Calibri" w:eastAsia="Calibri" w:hAnsi="Calibri" w:cs="Calibri"/>
          <w:b/>
          <w:color w:val="000000"/>
          <w:sz w:val="22"/>
          <w:szCs w:val="22"/>
        </w:rPr>
        <w:t>14 de diciembre de 2023 a las 11:00 horas.</w:t>
      </w:r>
    </w:p>
    <w:p w:rsidR="007102C0" w:rsidRDefault="007102C0">
      <w:pPr>
        <w:jc w:val="both"/>
        <w:rPr>
          <w:rFonts w:ascii="Calibri" w:eastAsia="Calibri" w:hAnsi="Calibri" w:cs="Calibri"/>
          <w:sz w:val="22"/>
          <w:szCs w:val="22"/>
        </w:rPr>
      </w:pPr>
    </w:p>
    <w:p w:rsidR="007102C0" w:rsidRDefault="00672EB2">
      <w:pPr>
        <w:jc w:val="both"/>
        <w:rPr>
          <w:rFonts w:ascii="Calibri" w:eastAsia="Calibri" w:hAnsi="Calibri" w:cs="Calibri"/>
          <w:color w:val="000000"/>
          <w:sz w:val="22"/>
          <w:szCs w:val="22"/>
        </w:rPr>
      </w:pPr>
      <w:r>
        <w:rPr>
          <w:rFonts w:ascii="Calibri" w:eastAsia="Calibri" w:hAnsi="Calibri" w:cs="Calibri"/>
          <w:color w:val="000000"/>
          <w:sz w:val="22"/>
          <w:szCs w:val="22"/>
        </w:rPr>
        <w:t xml:space="preserve">Primero se procederá a realizar la apertura de las ofertas electrónicas y posteriormente las ofertas impresas de acuerdo al procedimiento descrito en el </w:t>
      </w:r>
      <w:r w:rsidRPr="00593033">
        <w:rPr>
          <w:rFonts w:ascii="Calibri" w:eastAsia="Calibri" w:hAnsi="Calibri" w:cs="Calibri"/>
          <w:b/>
          <w:color w:val="000000"/>
          <w:sz w:val="22"/>
          <w:szCs w:val="22"/>
        </w:rPr>
        <w:t>Anexo E</w:t>
      </w:r>
      <w:r>
        <w:rPr>
          <w:rFonts w:ascii="Calibri" w:eastAsia="Calibri" w:hAnsi="Calibri" w:cs="Calibri"/>
          <w:color w:val="000000"/>
          <w:sz w:val="22"/>
          <w:szCs w:val="22"/>
        </w:rPr>
        <w:t>.</w:t>
      </w:r>
    </w:p>
    <w:p w:rsidR="00E40C48" w:rsidRDefault="00E40C48">
      <w:pPr>
        <w:jc w:val="both"/>
        <w:rPr>
          <w:rFonts w:ascii="Calibri" w:eastAsia="Calibri" w:hAnsi="Calibri" w:cs="Calibri"/>
          <w:color w:val="000000"/>
          <w:sz w:val="22"/>
          <w:szCs w:val="22"/>
        </w:rPr>
      </w:pPr>
    </w:p>
    <w:p w:rsidR="007102C0" w:rsidRDefault="007102C0">
      <w:pPr>
        <w:pBdr>
          <w:top w:val="nil"/>
          <w:left w:val="nil"/>
          <w:bottom w:val="nil"/>
          <w:right w:val="nil"/>
          <w:between w:val="nil"/>
        </w:pBdr>
        <w:jc w:val="both"/>
        <w:rPr>
          <w:rFonts w:ascii="Calibri" w:eastAsia="Calibri" w:hAnsi="Calibri" w:cs="Calibri"/>
          <w:color w:val="000000"/>
          <w:sz w:val="22"/>
          <w:szCs w:val="22"/>
        </w:rPr>
      </w:pPr>
    </w:p>
    <w:p w:rsidR="007102C0" w:rsidRDefault="00672EB2">
      <w:pPr>
        <w:numPr>
          <w:ilvl w:val="0"/>
          <w:numId w:val="4"/>
        </w:numPr>
        <w:jc w:val="both"/>
        <w:rPr>
          <w:rFonts w:ascii="Calibri" w:eastAsia="Calibri" w:hAnsi="Calibri" w:cs="Calibri"/>
          <w:b/>
          <w:i/>
          <w:sz w:val="22"/>
          <w:szCs w:val="22"/>
        </w:rPr>
      </w:pPr>
      <w:r>
        <w:rPr>
          <w:rFonts w:ascii="Calibri" w:eastAsia="Calibri" w:hAnsi="Calibri" w:cs="Calibri"/>
          <w:b/>
          <w:i/>
          <w:sz w:val="22"/>
          <w:szCs w:val="22"/>
        </w:rPr>
        <w:t>Notificación del Fallo</w:t>
      </w:r>
    </w:p>
    <w:p w:rsidR="007102C0" w:rsidRDefault="007102C0">
      <w:pPr>
        <w:pBdr>
          <w:top w:val="nil"/>
          <w:left w:val="nil"/>
          <w:bottom w:val="nil"/>
          <w:right w:val="nil"/>
          <w:between w:val="nil"/>
        </w:pBdr>
        <w:jc w:val="both"/>
        <w:rPr>
          <w:rFonts w:ascii="Calibri" w:eastAsia="Calibri" w:hAnsi="Calibri" w:cs="Calibri"/>
          <w:color w:val="000000"/>
          <w:sz w:val="22"/>
          <w:szCs w:val="22"/>
        </w:rPr>
      </w:pPr>
    </w:p>
    <w:p w:rsidR="007102C0" w:rsidRDefault="00593033">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Se llevará a cabo el día </w:t>
      </w:r>
      <w:r w:rsidRPr="004C0093">
        <w:rPr>
          <w:rFonts w:ascii="Calibri" w:eastAsia="Calibri" w:hAnsi="Calibri" w:cs="Calibri"/>
          <w:b/>
          <w:color w:val="000000"/>
          <w:sz w:val="22"/>
          <w:szCs w:val="22"/>
        </w:rPr>
        <w:t xml:space="preserve">22 </w:t>
      </w:r>
      <w:r w:rsidR="00672EB2" w:rsidRPr="004C0093">
        <w:rPr>
          <w:rFonts w:ascii="Calibri" w:eastAsia="Calibri" w:hAnsi="Calibri" w:cs="Calibri"/>
          <w:b/>
          <w:color w:val="000000"/>
          <w:sz w:val="22"/>
          <w:szCs w:val="22"/>
        </w:rPr>
        <w:t xml:space="preserve">de </w:t>
      </w:r>
      <w:r w:rsidRPr="004C0093">
        <w:rPr>
          <w:rFonts w:ascii="Calibri" w:eastAsia="Calibri" w:hAnsi="Calibri" w:cs="Calibri"/>
          <w:b/>
          <w:color w:val="000000"/>
          <w:sz w:val="22"/>
          <w:szCs w:val="22"/>
        </w:rPr>
        <w:t>diciembre de</w:t>
      </w:r>
      <w:r w:rsidR="00672EB2" w:rsidRPr="004C0093">
        <w:rPr>
          <w:rFonts w:ascii="Calibri" w:eastAsia="Calibri" w:hAnsi="Calibri" w:cs="Calibri"/>
          <w:b/>
          <w:color w:val="000000"/>
          <w:sz w:val="22"/>
          <w:szCs w:val="22"/>
        </w:rPr>
        <w:t xml:space="preserve"> 202</w:t>
      </w:r>
      <w:r w:rsidRPr="004C0093">
        <w:rPr>
          <w:rFonts w:ascii="Calibri" w:eastAsia="Calibri" w:hAnsi="Calibri" w:cs="Calibri"/>
          <w:b/>
          <w:color w:val="000000"/>
          <w:sz w:val="22"/>
          <w:szCs w:val="22"/>
        </w:rPr>
        <w:t>3</w:t>
      </w:r>
      <w:r w:rsidR="00672EB2" w:rsidRPr="004C0093">
        <w:rPr>
          <w:rFonts w:ascii="Calibri" w:eastAsia="Calibri" w:hAnsi="Calibri" w:cs="Calibri"/>
          <w:b/>
          <w:color w:val="000000"/>
          <w:sz w:val="22"/>
          <w:szCs w:val="22"/>
        </w:rPr>
        <w:t xml:space="preserve"> a las </w:t>
      </w:r>
      <w:r w:rsidR="004C0093" w:rsidRPr="004C0093">
        <w:rPr>
          <w:rFonts w:ascii="Calibri" w:eastAsia="Calibri" w:hAnsi="Calibri" w:cs="Calibri"/>
          <w:b/>
          <w:color w:val="000000"/>
          <w:sz w:val="22"/>
          <w:szCs w:val="22"/>
        </w:rPr>
        <w:t>13</w:t>
      </w:r>
      <w:r w:rsidR="00672EB2" w:rsidRPr="004C0093">
        <w:rPr>
          <w:rFonts w:ascii="Calibri" w:eastAsia="Calibri" w:hAnsi="Calibri" w:cs="Calibri"/>
          <w:b/>
          <w:color w:val="000000"/>
          <w:sz w:val="22"/>
          <w:szCs w:val="22"/>
        </w:rPr>
        <w:t>:</w:t>
      </w:r>
      <w:r w:rsidR="004C0093" w:rsidRPr="004C0093">
        <w:rPr>
          <w:rFonts w:ascii="Calibri" w:eastAsia="Calibri" w:hAnsi="Calibri" w:cs="Calibri"/>
          <w:b/>
          <w:color w:val="000000"/>
          <w:sz w:val="22"/>
          <w:szCs w:val="22"/>
        </w:rPr>
        <w:t>30</w:t>
      </w:r>
      <w:r w:rsidR="00672EB2" w:rsidRPr="004C0093">
        <w:rPr>
          <w:rFonts w:ascii="Calibri" w:eastAsia="Calibri" w:hAnsi="Calibri" w:cs="Calibri"/>
          <w:b/>
          <w:color w:val="000000"/>
          <w:sz w:val="22"/>
          <w:szCs w:val="22"/>
        </w:rPr>
        <w:t xml:space="preserve"> horas, </w:t>
      </w:r>
      <w:r w:rsidR="00672EB2">
        <w:rPr>
          <w:rFonts w:ascii="Calibri" w:eastAsia="Calibri" w:hAnsi="Calibri" w:cs="Calibri"/>
          <w:color w:val="000000"/>
          <w:sz w:val="22"/>
          <w:szCs w:val="22"/>
        </w:rPr>
        <w:t xml:space="preserve">en la Sala de Juntas de la Dirección General, ubicada en Carretera Guanajuato Juventino Rosas K.M. 9.5, Colonia Yerbabuena, Guanajuato, </w:t>
      </w:r>
      <w:proofErr w:type="spellStart"/>
      <w:r w:rsidR="00672EB2">
        <w:rPr>
          <w:rFonts w:ascii="Calibri" w:eastAsia="Calibri" w:hAnsi="Calibri" w:cs="Calibri"/>
          <w:color w:val="000000"/>
          <w:sz w:val="22"/>
          <w:szCs w:val="22"/>
        </w:rPr>
        <w:t>Gto</w:t>
      </w:r>
      <w:proofErr w:type="spellEnd"/>
      <w:r w:rsidR="00672EB2">
        <w:rPr>
          <w:rFonts w:ascii="Calibri" w:eastAsia="Calibri" w:hAnsi="Calibri" w:cs="Calibri"/>
          <w:color w:val="000000"/>
          <w:sz w:val="22"/>
          <w:szCs w:val="22"/>
        </w:rPr>
        <w:t xml:space="preserve">. </w:t>
      </w:r>
      <w:proofErr w:type="gramStart"/>
      <w:r w:rsidR="00672EB2">
        <w:rPr>
          <w:rFonts w:ascii="Calibri" w:eastAsia="Calibri" w:hAnsi="Calibri" w:cs="Calibri"/>
          <w:color w:val="000000"/>
          <w:sz w:val="22"/>
          <w:szCs w:val="22"/>
        </w:rPr>
        <w:t>una</w:t>
      </w:r>
      <w:proofErr w:type="gramEnd"/>
      <w:r w:rsidR="00672EB2">
        <w:rPr>
          <w:rFonts w:ascii="Calibri" w:eastAsia="Calibri" w:hAnsi="Calibri" w:cs="Calibri"/>
          <w:color w:val="000000"/>
          <w:sz w:val="22"/>
          <w:szCs w:val="22"/>
        </w:rPr>
        <w:t xml:space="preserve"> vez que el Comité haya emitido el fallo correspondiente de adjudicación, mismo que se dará a conocer a los Licitantes que asistan a la sesión de notificación de fallo.</w:t>
      </w:r>
    </w:p>
    <w:p w:rsidR="007102C0" w:rsidRDefault="007102C0">
      <w:pPr>
        <w:pBdr>
          <w:top w:val="nil"/>
          <w:left w:val="nil"/>
          <w:bottom w:val="nil"/>
          <w:right w:val="nil"/>
          <w:between w:val="nil"/>
        </w:pBdr>
        <w:jc w:val="both"/>
        <w:rPr>
          <w:rFonts w:ascii="Calibri" w:eastAsia="Calibri" w:hAnsi="Calibri" w:cs="Calibri"/>
          <w:color w:val="000000"/>
          <w:sz w:val="22"/>
          <w:szCs w:val="22"/>
        </w:rPr>
      </w:pPr>
    </w:p>
    <w:p w:rsidR="007102C0" w:rsidRDefault="00672EB2">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La notificación a los Licitantes que no asistan a dicho acto se hará a través de la publicación del Acta de Fallo en los tableros informativos de la Dirección General de Recursos Materiales, Servicios Generales y Catastro; y en las páginas electrónicas </w:t>
      </w:r>
      <w:hyperlink r:id="rId12">
        <w:r>
          <w:rPr>
            <w:rFonts w:ascii="Calibri" w:eastAsia="Calibri" w:hAnsi="Calibri" w:cs="Calibri"/>
            <w:color w:val="0000FF"/>
            <w:sz w:val="22"/>
            <w:szCs w:val="22"/>
            <w:u w:val="single"/>
          </w:rPr>
          <w:t>http://transparencia.guanajuato.gob.mx/transparencia/informacion_publica_licitaciones.php</w:t>
        </w:r>
      </w:hyperlink>
      <w:r>
        <w:rPr>
          <w:rFonts w:ascii="Ottawa" w:eastAsia="Ottawa" w:hAnsi="Ottawa" w:cs="Ottawa"/>
          <w:color w:val="000000"/>
          <w:sz w:val="28"/>
          <w:szCs w:val="28"/>
        </w:rPr>
        <w:t xml:space="preserve"> </w:t>
      </w:r>
      <w:hyperlink r:id="rId13">
        <w:r>
          <w:rPr>
            <w:rFonts w:ascii="Calibri" w:eastAsia="Calibri" w:hAnsi="Calibri" w:cs="Calibri"/>
            <w:color w:val="0000FF"/>
            <w:sz w:val="22"/>
            <w:szCs w:val="22"/>
            <w:u w:val="single"/>
          </w:rPr>
          <w:t>https://pseig.guanajuato.gob.mx:9100/irj/portal</w:t>
        </w:r>
      </w:hyperlink>
      <w:r>
        <w:rPr>
          <w:rFonts w:ascii="Calibri" w:eastAsia="Calibri" w:hAnsi="Calibri" w:cs="Calibri"/>
          <w:color w:val="000000"/>
          <w:sz w:val="22"/>
          <w:szCs w:val="22"/>
        </w:rPr>
        <w:t>.</w:t>
      </w:r>
    </w:p>
    <w:p w:rsidR="007102C0" w:rsidRDefault="007102C0">
      <w:pPr>
        <w:pBdr>
          <w:top w:val="nil"/>
          <w:left w:val="nil"/>
          <w:bottom w:val="nil"/>
          <w:right w:val="nil"/>
          <w:between w:val="nil"/>
        </w:pBdr>
        <w:jc w:val="both"/>
        <w:rPr>
          <w:rFonts w:ascii="Calibri" w:eastAsia="Calibri" w:hAnsi="Calibri" w:cs="Calibri"/>
          <w:color w:val="000000"/>
          <w:sz w:val="22"/>
          <w:szCs w:val="22"/>
        </w:rPr>
      </w:pPr>
    </w:p>
    <w:p w:rsidR="007102C0" w:rsidRDefault="00672EB2">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ofertas técnicas y económicas quedarán a disposición de los licitantes a partir de esta fecha y hasta los siguientes 15 días hábiles posteriores a su emisión. </w:t>
      </w:r>
    </w:p>
    <w:p w:rsidR="007102C0" w:rsidRDefault="007102C0">
      <w:pPr>
        <w:pBdr>
          <w:top w:val="nil"/>
          <w:left w:val="nil"/>
          <w:bottom w:val="nil"/>
          <w:right w:val="nil"/>
          <w:between w:val="nil"/>
        </w:pBdr>
        <w:jc w:val="both"/>
        <w:rPr>
          <w:rFonts w:ascii="Calibri" w:eastAsia="Calibri" w:hAnsi="Calibri" w:cs="Calibri"/>
          <w:color w:val="000000"/>
          <w:sz w:val="22"/>
          <w:szCs w:val="22"/>
        </w:rPr>
      </w:pPr>
    </w:p>
    <w:p w:rsidR="007102C0" w:rsidRDefault="00672EB2">
      <w:pPr>
        <w:numPr>
          <w:ilvl w:val="0"/>
          <w:numId w:val="4"/>
        </w:numPr>
        <w:jc w:val="both"/>
        <w:rPr>
          <w:rFonts w:ascii="Calibri" w:eastAsia="Calibri" w:hAnsi="Calibri" w:cs="Calibri"/>
          <w:b/>
          <w:i/>
          <w:sz w:val="22"/>
          <w:szCs w:val="22"/>
        </w:rPr>
      </w:pPr>
      <w:r>
        <w:rPr>
          <w:rFonts w:ascii="Calibri" w:eastAsia="Calibri" w:hAnsi="Calibri" w:cs="Calibri"/>
          <w:b/>
          <w:i/>
          <w:sz w:val="22"/>
          <w:szCs w:val="22"/>
        </w:rPr>
        <w:t>Firma del Contrato y Pedido</w:t>
      </w:r>
    </w:p>
    <w:p w:rsidR="007102C0" w:rsidRDefault="007102C0">
      <w:pPr>
        <w:jc w:val="both"/>
        <w:rPr>
          <w:rFonts w:ascii="Calibri" w:eastAsia="Calibri" w:hAnsi="Calibri" w:cs="Calibri"/>
          <w:sz w:val="22"/>
          <w:szCs w:val="22"/>
        </w:rPr>
      </w:pPr>
    </w:p>
    <w:p w:rsidR="007102C0" w:rsidRDefault="00672EB2">
      <w:pPr>
        <w:jc w:val="both"/>
        <w:rPr>
          <w:rFonts w:ascii="Calibri" w:eastAsia="Calibri" w:hAnsi="Calibri" w:cs="Calibri"/>
          <w:sz w:val="22"/>
          <w:szCs w:val="22"/>
        </w:rPr>
      </w:pPr>
      <w:r>
        <w:rPr>
          <w:rFonts w:ascii="Calibri" w:eastAsia="Calibri" w:hAnsi="Calibri" w:cs="Calibri"/>
          <w:sz w:val="22"/>
          <w:szCs w:val="22"/>
        </w:rPr>
        <w:t xml:space="preserve">El Representante acreditado del licitante adjudicado deberá presentarse a firmar el contrato a más tardar el día </w:t>
      </w:r>
      <w:r w:rsidR="00C06176">
        <w:rPr>
          <w:rFonts w:ascii="Calibri" w:eastAsia="Calibri" w:hAnsi="Calibri" w:cs="Calibri"/>
          <w:b/>
          <w:sz w:val="22"/>
          <w:szCs w:val="22"/>
        </w:rPr>
        <w:t>12</w:t>
      </w:r>
      <w:r w:rsidRPr="00375860">
        <w:rPr>
          <w:rFonts w:ascii="Calibri" w:eastAsia="Calibri" w:hAnsi="Calibri" w:cs="Calibri"/>
          <w:b/>
          <w:sz w:val="22"/>
          <w:szCs w:val="22"/>
        </w:rPr>
        <w:t xml:space="preserve"> de </w:t>
      </w:r>
      <w:r w:rsidR="00C06176">
        <w:rPr>
          <w:rFonts w:ascii="Calibri" w:eastAsia="Calibri" w:hAnsi="Calibri" w:cs="Calibri"/>
          <w:b/>
          <w:sz w:val="22"/>
          <w:szCs w:val="22"/>
        </w:rPr>
        <w:t>enero</w:t>
      </w:r>
      <w:r w:rsidR="00375860" w:rsidRPr="00375860">
        <w:rPr>
          <w:rFonts w:ascii="Calibri" w:eastAsia="Calibri" w:hAnsi="Calibri" w:cs="Calibri"/>
          <w:b/>
          <w:sz w:val="22"/>
          <w:szCs w:val="22"/>
        </w:rPr>
        <w:t xml:space="preserve"> de 202</w:t>
      </w:r>
      <w:r w:rsidR="00C06176">
        <w:rPr>
          <w:rFonts w:ascii="Calibri" w:eastAsia="Calibri" w:hAnsi="Calibri" w:cs="Calibri"/>
          <w:b/>
          <w:sz w:val="22"/>
          <w:szCs w:val="22"/>
        </w:rPr>
        <w:t>4</w:t>
      </w:r>
      <w:r w:rsidRPr="00375860">
        <w:rPr>
          <w:rFonts w:ascii="Calibri" w:eastAsia="Calibri" w:hAnsi="Calibri" w:cs="Calibri"/>
          <w:sz w:val="22"/>
          <w:szCs w:val="22"/>
        </w:rPr>
        <w:t>,</w:t>
      </w:r>
      <w:r>
        <w:rPr>
          <w:rFonts w:ascii="Calibri" w:eastAsia="Calibri" w:hAnsi="Calibri" w:cs="Calibri"/>
          <w:sz w:val="22"/>
          <w:szCs w:val="22"/>
        </w:rPr>
        <w:t xml:space="preserve"> de las </w:t>
      </w:r>
      <w:r>
        <w:rPr>
          <w:rFonts w:ascii="Calibri" w:eastAsia="Calibri" w:hAnsi="Calibri" w:cs="Calibri"/>
          <w:b/>
          <w:sz w:val="22"/>
          <w:szCs w:val="22"/>
        </w:rPr>
        <w:t>09:00 a las 14:00</w:t>
      </w:r>
      <w:r>
        <w:rPr>
          <w:rFonts w:ascii="Calibri" w:eastAsia="Calibri" w:hAnsi="Calibri" w:cs="Calibri"/>
          <w:sz w:val="22"/>
          <w:szCs w:val="22"/>
        </w:rPr>
        <w:t xml:space="preserve"> horas, en la Dirección de Adquisiciones.</w:t>
      </w:r>
    </w:p>
    <w:p w:rsidR="007102C0" w:rsidRDefault="007102C0">
      <w:pPr>
        <w:jc w:val="both"/>
        <w:rPr>
          <w:rFonts w:ascii="Calibri" w:eastAsia="Calibri" w:hAnsi="Calibri" w:cs="Calibri"/>
          <w:sz w:val="22"/>
          <w:szCs w:val="22"/>
        </w:rPr>
      </w:pPr>
    </w:p>
    <w:p w:rsidR="007102C0" w:rsidRDefault="00672EB2">
      <w:pPr>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Padrón de Proveedores de la Administración Pública Estatal. </w:t>
      </w:r>
    </w:p>
    <w:p w:rsidR="00CE3D39" w:rsidRDefault="00CE3D39">
      <w:pPr>
        <w:jc w:val="both"/>
        <w:rPr>
          <w:rFonts w:ascii="Calibri" w:eastAsia="Calibri" w:hAnsi="Calibri" w:cs="Calibri"/>
          <w:color w:val="000000"/>
          <w:sz w:val="22"/>
          <w:szCs w:val="22"/>
        </w:rPr>
      </w:pPr>
    </w:p>
    <w:p w:rsidR="00CE3D39" w:rsidRDefault="00CE3D39">
      <w:pPr>
        <w:jc w:val="both"/>
        <w:rPr>
          <w:rFonts w:ascii="Calibri" w:eastAsia="Calibri" w:hAnsi="Calibri" w:cs="Calibri"/>
          <w:color w:val="000000"/>
          <w:sz w:val="22"/>
          <w:szCs w:val="22"/>
        </w:rPr>
      </w:pPr>
      <w:r w:rsidRPr="00CE3D39">
        <w:rPr>
          <w:rFonts w:ascii="Calibri" w:eastAsia="Calibri" w:hAnsi="Calibri" w:cs="Calibri"/>
          <w:color w:val="000000"/>
          <w:sz w:val="22"/>
          <w:szCs w:val="22"/>
        </w:rPr>
        <w:t xml:space="preserve">Derivado del cierre anual y del periodo vacacional Institucional se informa que no se recibirán bienes del </w:t>
      </w:r>
      <w:r w:rsidRPr="00130EF0">
        <w:rPr>
          <w:rFonts w:ascii="Calibri" w:eastAsia="Calibri" w:hAnsi="Calibri" w:cs="Calibri"/>
          <w:b/>
          <w:color w:val="000000"/>
          <w:sz w:val="22"/>
          <w:szCs w:val="22"/>
        </w:rPr>
        <w:t>2</w:t>
      </w:r>
      <w:r w:rsidR="003F6317">
        <w:rPr>
          <w:rFonts w:ascii="Calibri" w:eastAsia="Calibri" w:hAnsi="Calibri" w:cs="Calibri"/>
          <w:b/>
          <w:color w:val="000000"/>
          <w:sz w:val="22"/>
          <w:szCs w:val="22"/>
        </w:rPr>
        <w:t>3</w:t>
      </w:r>
      <w:r w:rsidRPr="00130EF0">
        <w:rPr>
          <w:rFonts w:ascii="Calibri" w:eastAsia="Calibri" w:hAnsi="Calibri" w:cs="Calibri"/>
          <w:b/>
          <w:color w:val="000000"/>
          <w:sz w:val="22"/>
          <w:szCs w:val="22"/>
        </w:rPr>
        <w:t xml:space="preserve"> de diciembre 2023 al 7 de enero 2024</w:t>
      </w:r>
      <w:r w:rsidRPr="00CE3D39">
        <w:rPr>
          <w:rFonts w:ascii="Calibri" w:eastAsia="Calibri" w:hAnsi="Calibri" w:cs="Calibri"/>
          <w:color w:val="000000"/>
          <w:sz w:val="22"/>
          <w:szCs w:val="22"/>
        </w:rPr>
        <w:t xml:space="preserve">, por lo que dichos días serán considerados inhábiles ya </w:t>
      </w:r>
      <w:r w:rsidR="005B5837">
        <w:rPr>
          <w:rFonts w:ascii="Calibri" w:eastAsia="Calibri" w:hAnsi="Calibri" w:cs="Calibri"/>
          <w:color w:val="000000"/>
          <w:sz w:val="22"/>
          <w:szCs w:val="22"/>
        </w:rPr>
        <w:t xml:space="preserve">que </w:t>
      </w:r>
      <w:r>
        <w:rPr>
          <w:rFonts w:ascii="Calibri" w:eastAsia="Calibri" w:hAnsi="Calibri" w:cs="Calibri"/>
          <w:color w:val="000000"/>
          <w:sz w:val="22"/>
          <w:szCs w:val="22"/>
        </w:rPr>
        <w:t>l</w:t>
      </w:r>
      <w:r w:rsidR="005B5837">
        <w:rPr>
          <w:rFonts w:ascii="Calibri" w:eastAsia="Calibri" w:hAnsi="Calibri" w:cs="Calibri"/>
          <w:color w:val="000000"/>
          <w:sz w:val="22"/>
          <w:szCs w:val="22"/>
        </w:rPr>
        <w:t>os</w:t>
      </w:r>
      <w:r>
        <w:rPr>
          <w:rFonts w:ascii="Calibri" w:eastAsia="Calibri" w:hAnsi="Calibri" w:cs="Calibri"/>
          <w:color w:val="000000"/>
          <w:sz w:val="22"/>
          <w:szCs w:val="22"/>
        </w:rPr>
        <w:t xml:space="preserve"> almacenes de los Centros GTO </w:t>
      </w:r>
      <w:r w:rsidRPr="00CE3D39">
        <w:rPr>
          <w:rFonts w:ascii="Calibri" w:eastAsia="Calibri" w:hAnsi="Calibri" w:cs="Calibri"/>
          <w:color w:val="000000"/>
          <w:sz w:val="22"/>
          <w:szCs w:val="22"/>
        </w:rPr>
        <w:t xml:space="preserve"> </w:t>
      </w:r>
      <w:r>
        <w:rPr>
          <w:rFonts w:ascii="Calibri" w:eastAsia="Calibri" w:hAnsi="Calibri" w:cs="Calibri"/>
          <w:color w:val="000000"/>
          <w:sz w:val="22"/>
          <w:szCs w:val="22"/>
        </w:rPr>
        <w:t xml:space="preserve">Contigo Sí </w:t>
      </w:r>
      <w:r w:rsidRPr="00CE3D39">
        <w:rPr>
          <w:rFonts w:ascii="Calibri" w:eastAsia="Calibri" w:hAnsi="Calibri" w:cs="Calibri"/>
          <w:color w:val="000000"/>
          <w:sz w:val="22"/>
          <w:szCs w:val="22"/>
        </w:rPr>
        <w:t xml:space="preserve"> estará</w:t>
      </w:r>
      <w:r w:rsidR="005B5837">
        <w:rPr>
          <w:rFonts w:ascii="Calibri" w:eastAsia="Calibri" w:hAnsi="Calibri" w:cs="Calibri"/>
          <w:color w:val="000000"/>
          <w:sz w:val="22"/>
          <w:szCs w:val="22"/>
        </w:rPr>
        <w:t>n</w:t>
      </w:r>
      <w:r w:rsidRPr="00CE3D39">
        <w:rPr>
          <w:rFonts w:ascii="Calibri" w:eastAsia="Calibri" w:hAnsi="Calibri" w:cs="Calibri"/>
          <w:color w:val="000000"/>
          <w:sz w:val="22"/>
          <w:szCs w:val="22"/>
        </w:rPr>
        <w:t xml:space="preserve"> cerrado</w:t>
      </w:r>
      <w:r w:rsidR="005B5837">
        <w:rPr>
          <w:rFonts w:ascii="Calibri" w:eastAsia="Calibri" w:hAnsi="Calibri" w:cs="Calibri"/>
          <w:color w:val="000000"/>
          <w:sz w:val="22"/>
          <w:szCs w:val="22"/>
        </w:rPr>
        <w:t>s</w:t>
      </w:r>
      <w:r w:rsidRPr="00CE3D39">
        <w:rPr>
          <w:rFonts w:ascii="Calibri" w:eastAsia="Calibri" w:hAnsi="Calibri" w:cs="Calibri"/>
          <w:color w:val="000000"/>
          <w:sz w:val="22"/>
          <w:szCs w:val="22"/>
        </w:rPr>
        <w:t>.</w:t>
      </w:r>
    </w:p>
    <w:p w:rsidR="007102C0" w:rsidRDefault="007102C0">
      <w:pPr>
        <w:jc w:val="both"/>
        <w:rPr>
          <w:rFonts w:ascii="Calibri" w:eastAsia="Calibri" w:hAnsi="Calibri" w:cs="Calibri"/>
          <w:b/>
          <w:i/>
          <w:sz w:val="22"/>
          <w:szCs w:val="22"/>
        </w:rPr>
      </w:pPr>
    </w:p>
    <w:p w:rsidR="007102C0" w:rsidRDefault="00672EB2">
      <w:pPr>
        <w:numPr>
          <w:ilvl w:val="0"/>
          <w:numId w:val="4"/>
        </w:numPr>
        <w:jc w:val="both"/>
        <w:rPr>
          <w:rFonts w:ascii="Calibri" w:eastAsia="Calibri" w:hAnsi="Calibri" w:cs="Calibri"/>
          <w:b/>
          <w:i/>
          <w:sz w:val="22"/>
          <w:szCs w:val="22"/>
        </w:rPr>
      </w:pPr>
      <w:r>
        <w:rPr>
          <w:rFonts w:ascii="Calibri" w:eastAsia="Calibri" w:hAnsi="Calibri" w:cs="Calibri"/>
          <w:b/>
          <w:i/>
          <w:sz w:val="22"/>
          <w:szCs w:val="22"/>
        </w:rPr>
        <w:t>Lugar y tiempo de entrega</w:t>
      </w:r>
    </w:p>
    <w:p w:rsidR="007102C0" w:rsidRDefault="007102C0">
      <w:pPr>
        <w:jc w:val="both"/>
        <w:rPr>
          <w:rFonts w:ascii="Calibri" w:eastAsia="Calibri" w:hAnsi="Calibri" w:cs="Calibri"/>
          <w:b/>
          <w:i/>
          <w:sz w:val="22"/>
          <w:szCs w:val="22"/>
        </w:rPr>
      </w:pPr>
    </w:p>
    <w:p w:rsidR="007102C0" w:rsidRDefault="00672EB2">
      <w:pPr>
        <w:jc w:val="both"/>
        <w:rPr>
          <w:rFonts w:ascii="Calibri" w:eastAsia="Calibri" w:hAnsi="Calibri" w:cs="Calibri"/>
          <w:sz w:val="22"/>
          <w:szCs w:val="22"/>
        </w:rPr>
      </w:pPr>
      <w:r>
        <w:rPr>
          <w:rFonts w:ascii="Calibri" w:eastAsia="Calibri" w:hAnsi="Calibri" w:cs="Calibri"/>
          <w:sz w:val="22"/>
          <w:szCs w:val="22"/>
        </w:rPr>
        <w:t xml:space="preserve">Los bienes deberán ser entregados en condiciones Libre a Bordo en Piso a más tardar </w:t>
      </w:r>
      <w:r w:rsidR="00F70B2A">
        <w:rPr>
          <w:rFonts w:ascii="Calibri" w:eastAsia="Calibri" w:hAnsi="Calibri" w:cs="Calibri"/>
          <w:sz w:val="22"/>
          <w:szCs w:val="22"/>
        </w:rPr>
        <w:t>el 22 de enero de 2024,</w:t>
      </w:r>
      <w:r>
        <w:rPr>
          <w:rFonts w:ascii="Calibri" w:eastAsia="Calibri" w:hAnsi="Calibri" w:cs="Calibri"/>
          <w:sz w:val="22"/>
          <w:szCs w:val="22"/>
        </w:rPr>
        <w:t xml:space="preserve"> </w:t>
      </w:r>
      <w:r w:rsidR="00BA2E65">
        <w:rPr>
          <w:rFonts w:ascii="Calibri" w:eastAsia="Calibri" w:hAnsi="Calibri" w:cs="Calibri"/>
          <w:sz w:val="22"/>
          <w:szCs w:val="22"/>
        </w:rPr>
        <w:t xml:space="preserve">de acuerdo </w:t>
      </w:r>
      <w:r>
        <w:rPr>
          <w:rFonts w:ascii="Calibri" w:eastAsia="Calibri" w:hAnsi="Calibri" w:cs="Calibri"/>
          <w:sz w:val="22"/>
          <w:szCs w:val="22"/>
        </w:rPr>
        <w:t xml:space="preserve"> </w:t>
      </w:r>
      <w:r w:rsidR="00237D79">
        <w:rPr>
          <w:rFonts w:ascii="Calibri" w:eastAsia="Calibri" w:hAnsi="Calibri" w:cs="Calibri"/>
          <w:sz w:val="22"/>
          <w:szCs w:val="22"/>
        </w:rPr>
        <w:t xml:space="preserve">a los lugares de entrega </w:t>
      </w:r>
      <w:r w:rsidR="0080751D">
        <w:rPr>
          <w:rFonts w:ascii="Calibri" w:eastAsia="Calibri" w:hAnsi="Calibri" w:cs="Calibri"/>
          <w:sz w:val="22"/>
          <w:szCs w:val="22"/>
        </w:rPr>
        <w:t xml:space="preserve">señalados en </w:t>
      </w:r>
      <w:r w:rsidR="00237D79">
        <w:rPr>
          <w:rFonts w:ascii="Calibri" w:eastAsia="Calibri" w:hAnsi="Calibri" w:cs="Calibri"/>
          <w:sz w:val="22"/>
          <w:szCs w:val="22"/>
        </w:rPr>
        <w:t>de Anexo L.</w:t>
      </w:r>
    </w:p>
    <w:p w:rsidR="00BA2E65" w:rsidRDefault="00BA2E65">
      <w:pPr>
        <w:jc w:val="both"/>
        <w:rPr>
          <w:rFonts w:ascii="Calibri" w:eastAsia="Calibri" w:hAnsi="Calibri" w:cs="Calibri"/>
          <w:sz w:val="22"/>
          <w:szCs w:val="22"/>
        </w:rPr>
      </w:pPr>
    </w:p>
    <w:p w:rsidR="007102C0" w:rsidRDefault="00672EB2">
      <w:pPr>
        <w:jc w:val="both"/>
        <w:rPr>
          <w:rFonts w:ascii="Calibri" w:eastAsia="Calibri" w:hAnsi="Calibri" w:cs="Calibri"/>
          <w:sz w:val="22"/>
          <w:szCs w:val="22"/>
        </w:rPr>
      </w:pPr>
      <w:r w:rsidRPr="00237D79">
        <w:rPr>
          <w:rFonts w:ascii="Calibri" w:eastAsia="Calibri" w:hAnsi="Calibri" w:cs="Calibri"/>
          <w:sz w:val="22"/>
          <w:szCs w:val="22"/>
        </w:rPr>
        <w:t xml:space="preserve">Lo anterior dejando sin efecto las fechas de entrega señaladas en el anexo </w:t>
      </w:r>
      <w:r w:rsidR="00BA2E65" w:rsidRPr="00237D79">
        <w:rPr>
          <w:rFonts w:ascii="Calibri" w:eastAsia="Calibri" w:hAnsi="Calibri" w:cs="Calibri"/>
          <w:sz w:val="22"/>
          <w:szCs w:val="22"/>
        </w:rPr>
        <w:t>I</w:t>
      </w:r>
    </w:p>
    <w:p w:rsidR="007102C0" w:rsidRDefault="007102C0">
      <w:pPr>
        <w:jc w:val="both"/>
        <w:rPr>
          <w:rFonts w:ascii="Calibri" w:eastAsia="Calibri" w:hAnsi="Calibri" w:cs="Calibri"/>
          <w:sz w:val="22"/>
          <w:szCs w:val="22"/>
        </w:rPr>
      </w:pPr>
    </w:p>
    <w:p w:rsidR="007102C0" w:rsidRDefault="007102C0">
      <w:pPr>
        <w:jc w:val="both"/>
        <w:rPr>
          <w:rFonts w:ascii="Calibri" w:eastAsia="Calibri" w:hAnsi="Calibri" w:cs="Calibri"/>
          <w:sz w:val="22"/>
          <w:szCs w:val="22"/>
        </w:rPr>
      </w:pPr>
    </w:p>
    <w:p w:rsidR="007102C0" w:rsidRDefault="00672EB2" w:rsidP="00237D79">
      <w:pPr>
        <w:numPr>
          <w:ilvl w:val="0"/>
          <w:numId w:val="4"/>
        </w:numPr>
        <w:jc w:val="both"/>
        <w:rPr>
          <w:rFonts w:ascii="Calibri" w:eastAsia="Calibri" w:hAnsi="Calibri" w:cs="Calibri"/>
          <w:b/>
          <w:i/>
          <w:sz w:val="22"/>
          <w:szCs w:val="22"/>
        </w:rPr>
      </w:pPr>
      <w:r>
        <w:rPr>
          <w:rFonts w:ascii="Calibri" w:eastAsia="Calibri" w:hAnsi="Calibri" w:cs="Calibri"/>
          <w:b/>
          <w:i/>
          <w:sz w:val="22"/>
          <w:szCs w:val="22"/>
        </w:rPr>
        <w:t>Transporte</w:t>
      </w:r>
    </w:p>
    <w:p w:rsidR="007102C0" w:rsidRDefault="007102C0">
      <w:pPr>
        <w:jc w:val="both"/>
        <w:rPr>
          <w:rFonts w:ascii="Calibri" w:eastAsia="Calibri" w:hAnsi="Calibri" w:cs="Calibri"/>
          <w:b/>
          <w:sz w:val="22"/>
          <w:szCs w:val="22"/>
        </w:rPr>
      </w:pPr>
    </w:p>
    <w:p w:rsidR="007102C0" w:rsidRDefault="00672EB2">
      <w:pPr>
        <w:jc w:val="both"/>
        <w:rPr>
          <w:rFonts w:ascii="Calibri" w:eastAsia="Calibri" w:hAnsi="Calibri" w:cs="Calibri"/>
          <w:sz w:val="22"/>
          <w:szCs w:val="22"/>
        </w:rPr>
      </w:pPr>
      <w:r>
        <w:rPr>
          <w:rFonts w:ascii="Calibri" w:eastAsia="Calibri" w:hAnsi="Calibri" w:cs="Calibri"/>
          <w:sz w:val="22"/>
          <w:szCs w:val="22"/>
        </w:rPr>
        <w:t xml:space="preserve">El transporte será responsabilidad del (los) licitante (s) ganador (es), en el lugar y fecha establecidos en las presentes bases, sin ningún cargo adicional por flete de carga o descarga o cualquier otro tipo de gasto originado por el servicio y transporte de entrega, siendo este responsabilidad del licitante o asegurándose de evitar el deterioro de los bienes al momento de su entrega para efectos de su recepción de conformidad por la convocante. </w:t>
      </w:r>
    </w:p>
    <w:p w:rsidR="007102C0" w:rsidRDefault="007102C0">
      <w:pPr>
        <w:jc w:val="both"/>
        <w:rPr>
          <w:rFonts w:ascii="Calibri" w:eastAsia="Calibri" w:hAnsi="Calibri" w:cs="Calibri"/>
          <w:sz w:val="22"/>
          <w:szCs w:val="22"/>
        </w:rPr>
      </w:pPr>
    </w:p>
    <w:p w:rsidR="007102C0" w:rsidRDefault="007102C0">
      <w:pPr>
        <w:jc w:val="both"/>
        <w:rPr>
          <w:rFonts w:ascii="Calibri" w:eastAsia="Calibri" w:hAnsi="Calibri" w:cs="Calibri"/>
          <w:sz w:val="22"/>
          <w:szCs w:val="22"/>
        </w:rPr>
      </w:pPr>
    </w:p>
    <w:p w:rsidR="007102C0" w:rsidRDefault="007102C0">
      <w:pPr>
        <w:jc w:val="both"/>
        <w:rPr>
          <w:rFonts w:ascii="Calibri" w:eastAsia="Calibri" w:hAnsi="Calibri" w:cs="Calibri"/>
          <w:sz w:val="18"/>
          <w:szCs w:val="18"/>
        </w:rPr>
      </w:pPr>
    </w:p>
    <w:p w:rsidR="007102C0" w:rsidRDefault="00672EB2">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rsidR="007102C0" w:rsidRDefault="007102C0">
      <w:pPr>
        <w:jc w:val="both"/>
        <w:rPr>
          <w:rFonts w:ascii="Calibri" w:eastAsia="Calibri" w:hAnsi="Calibri" w:cs="Calibri"/>
          <w:sz w:val="22"/>
          <w:szCs w:val="22"/>
        </w:rPr>
      </w:pPr>
    </w:p>
    <w:p w:rsidR="007102C0" w:rsidRDefault="00672EB2">
      <w:pPr>
        <w:numPr>
          <w:ilvl w:val="0"/>
          <w:numId w:val="19"/>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presencial</w:t>
      </w:r>
    </w:p>
    <w:p w:rsidR="007102C0" w:rsidRDefault="007102C0">
      <w:pPr>
        <w:ind w:left="284"/>
        <w:jc w:val="both"/>
        <w:rPr>
          <w:rFonts w:ascii="Calibri" w:eastAsia="Calibri" w:hAnsi="Calibri" w:cs="Calibri"/>
          <w:b/>
          <w:sz w:val="22"/>
          <w:szCs w:val="22"/>
        </w:rPr>
      </w:pPr>
    </w:p>
    <w:p w:rsidR="007102C0" w:rsidRDefault="00672EB2">
      <w:pPr>
        <w:numPr>
          <w:ilvl w:val="0"/>
          <w:numId w:val="14"/>
        </w:numPr>
        <w:jc w:val="both"/>
        <w:rPr>
          <w:rFonts w:ascii="Calibri" w:eastAsia="Calibri" w:hAnsi="Calibri" w:cs="Calibri"/>
          <w:b/>
          <w:sz w:val="22"/>
          <w:szCs w:val="22"/>
        </w:rPr>
      </w:pPr>
      <w:r>
        <w:rPr>
          <w:rFonts w:ascii="Calibri" w:eastAsia="Calibri" w:hAnsi="Calibri" w:cs="Calibri"/>
          <w:b/>
          <w:sz w:val="22"/>
          <w:szCs w:val="22"/>
        </w:rPr>
        <w:t>El sobre (a) de la oferta Técnica  deberá contener lo siguiente:</w:t>
      </w:r>
    </w:p>
    <w:p w:rsidR="007102C0" w:rsidRDefault="007102C0">
      <w:pPr>
        <w:jc w:val="both"/>
        <w:rPr>
          <w:rFonts w:ascii="Calibri" w:eastAsia="Calibri" w:hAnsi="Calibri" w:cs="Calibri"/>
          <w:sz w:val="22"/>
          <w:szCs w:val="22"/>
        </w:rPr>
      </w:pPr>
    </w:p>
    <w:p w:rsidR="007102C0" w:rsidRDefault="00672EB2">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rsidR="007102C0" w:rsidRDefault="007102C0">
      <w:pPr>
        <w:pBdr>
          <w:top w:val="nil"/>
          <w:left w:val="nil"/>
          <w:bottom w:val="nil"/>
          <w:right w:val="nil"/>
          <w:between w:val="nil"/>
        </w:pBdr>
        <w:ind w:left="432"/>
        <w:jc w:val="both"/>
        <w:rPr>
          <w:rFonts w:ascii="Calibri" w:eastAsia="Calibri" w:hAnsi="Calibri" w:cs="Calibri"/>
          <w:color w:val="000000"/>
          <w:sz w:val="22"/>
          <w:szCs w:val="22"/>
        </w:rPr>
      </w:pPr>
    </w:p>
    <w:p w:rsidR="007102C0" w:rsidRDefault="00672EB2">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Constancia de situación fiscal o cédula del Registro Federal de Contribuyentes o Registro Federal de Contribuyentes con cadena digital emitida por el SAT. </w:t>
      </w:r>
    </w:p>
    <w:p w:rsidR="007102C0" w:rsidRDefault="007102C0">
      <w:pPr>
        <w:pBdr>
          <w:top w:val="nil"/>
          <w:left w:val="nil"/>
          <w:bottom w:val="nil"/>
          <w:right w:val="nil"/>
          <w:between w:val="nil"/>
        </w:pBdr>
        <w:ind w:left="720"/>
        <w:jc w:val="both"/>
        <w:rPr>
          <w:rFonts w:ascii="Calibri" w:eastAsia="Calibri" w:hAnsi="Calibri" w:cs="Calibri"/>
          <w:color w:val="000000"/>
          <w:sz w:val="22"/>
          <w:szCs w:val="22"/>
        </w:rPr>
      </w:pPr>
    </w:p>
    <w:p w:rsidR="007102C0" w:rsidRDefault="00672EB2">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Identificación personal oficial vigente en original o copia certificada y copia simple (pasaporte, licencia de conducir o credencial de elector) de la persona que suscribe las propuestas para la presente licitación. </w:t>
      </w:r>
    </w:p>
    <w:p w:rsidR="007102C0" w:rsidRDefault="007102C0">
      <w:pPr>
        <w:pBdr>
          <w:top w:val="nil"/>
          <w:left w:val="nil"/>
          <w:bottom w:val="nil"/>
          <w:right w:val="nil"/>
          <w:between w:val="nil"/>
        </w:pBdr>
        <w:ind w:left="708"/>
        <w:rPr>
          <w:rFonts w:ascii="Calibri" w:eastAsia="Calibri" w:hAnsi="Calibri" w:cs="Calibri"/>
          <w:color w:val="000000"/>
          <w:sz w:val="22"/>
          <w:szCs w:val="22"/>
        </w:rPr>
      </w:pPr>
    </w:p>
    <w:p w:rsidR="007102C0" w:rsidRDefault="00672EB2">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rsidR="007102C0" w:rsidRDefault="007102C0">
      <w:pPr>
        <w:pBdr>
          <w:top w:val="nil"/>
          <w:left w:val="nil"/>
          <w:bottom w:val="nil"/>
          <w:right w:val="nil"/>
          <w:between w:val="nil"/>
        </w:pBdr>
        <w:jc w:val="both"/>
        <w:rPr>
          <w:rFonts w:ascii="Calibri" w:eastAsia="Calibri" w:hAnsi="Calibri" w:cs="Calibri"/>
          <w:color w:val="000000"/>
          <w:sz w:val="22"/>
          <w:szCs w:val="22"/>
        </w:rPr>
      </w:pPr>
    </w:p>
    <w:p w:rsidR="007102C0" w:rsidRDefault="00672EB2">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sz w:val="22"/>
          <w:szCs w:val="22"/>
        </w:rPr>
        <w:t xml:space="preserve">ANEXO </w:t>
      </w:r>
      <w:r>
        <w:rPr>
          <w:rFonts w:ascii="Calibri" w:eastAsia="Calibri" w:hAnsi="Calibri" w:cs="Calibri"/>
          <w:b/>
          <w:color w:val="222222"/>
          <w:sz w:val="22"/>
          <w:szCs w:val="22"/>
          <w:highlight w:val="white"/>
        </w:rPr>
        <w:t>D-PERSONA FÍSICA</w:t>
      </w:r>
      <w:r>
        <w:rPr>
          <w:rFonts w:ascii="Calibri" w:eastAsia="Calibri" w:hAnsi="Calibri" w:cs="Calibri"/>
          <w:color w:val="222222"/>
          <w:sz w:val="22"/>
          <w:szCs w:val="22"/>
          <w:highlight w:val="white"/>
        </w:rPr>
        <w:t xml:space="preserve"> o </w:t>
      </w:r>
      <w:r>
        <w:rPr>
          <w:rFonts w:ascii="Calibri" w:eastAsia="Calibri" w:hAnsi="Calibri" w:cs="Calibri"/>
          <w:b/>
          <w:color w:val="222222"/>
          <w:sz w:val="22"/>
          <w:szCs w:val="22"/>
          <w:highlight w:val="white"/>
        </w:rPr>
        <w:t>ANEXO D-PERSONA MORAL</w:t>
      </w:r>
      <w:r>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 .</w:t>
      </w:r>
      <w:r>
        <w:rPr>
          <w:rFonts w:ascii="Calibri" w:eastAsia="Calibri" w:hAnsi="Calibri" w:cs="Calibri"/>
          <w:b/>
          <w:color w:val="000000"/>
          <w:sz w:val="22"/>
          <w:szCs w:val="22"/>
        </w:rPr>
        <w:t xml:space="preserve"> </w:t>
      </w:r>
    </w:p>
    <w:p w:rsidR="007102C0" w:rsidRDefault="007102C0">
      <w:pPr>
        <w:pBdr>
          <w:top w:val="nil"/>
          <w:left w:val="nil"/>
          <w:bottom w:val="nil"/>
          <w:right w:val="nil"/>
          <w:between w:val="nil"/>
        </w:pBdr>
        <w:ind w:left="720"/>
        <w:jc w:val="both"/>
        <w:rPr>
          <w:rFonts w:ascii="Calibri" w:eastAsia="Calibri" w:hAnsi="Calibri" w:cs="Calibri"/>
          <w:color w:val="000000"/>
          <w:sz w:val="22"/>
          <w:szCs w:val="22"/>
        </w:rPr>
      </w:pPr>
    </w:p>
    <w:p w:rsidR="007102C0" w:rsidRDefault="00672EB2">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Documentos legales con los que acredite su personalidad jurídica y la de su representante o apoderado legal de conformidad a lo siguiente:</w:t>
      </w:r>
    </w:p>
    <w:p w:rsidR="007102C0" w:rsidRDefault="00672EB2">
      <w:pPr>
        <w:spacing w:before="240" w:line="276" w:lineRule="auto"/>
        <w:ind w:left="644"/>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rsidR="007102C0" w:rsidRDefault="00672EB2">
      <w:pPr>
        <w:numPr>
          <w:ilvl w:val="0"/>
          <w:numId w:val="16"/>
        </w:numPr>
        <w:spacing w:before="240"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rsidR="007102C0" w:rsidRDefault="00672EB2">
      <w:pPr>
        <w:numPr>
          <w:ilvl w:val="0"/>
          <w:numId w:val="16"/>
        </w:numPr>
        <w:jc w:val="both"/>
        <w:rPr>
          <w:rFonts w:ascii="Calibri" w:eastAsia="Calibri" w:hAnsi="Calibri" w:cs="Calibri"/>
          <w:sz w:val="22"/>
          <w:szCs w:val="22"/>
        </w:rPr>
      </w:pPr>
      <w:bookmarkStart w:id="0" w:name="_heading=h.x6z7ttl9qrh8" w:colFirst="0" w:colLast="0"/>
      <w:bookmarkEnd w:id="0"/>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rsidR="007102C0" w:rsidRDefault="007102C0">
      <w:pPr>
        <w:ind w:left="644"/>
        <w:jc w:val="both"/>
        <w:rPr>
          <w:rFonts w:ascii="Calibri" w:eastAsia="Calibri" w:hAnsi="Calibri" w:cs="Calibri"/>
          <w:sz w:val="22"/>
          <w:szCs w:val="22"/>
        </w:rPr>
      </w:pPr>
      <w:bookmarkStart w:id="1" w:name="_heading=h.8ntayqfe4v5b" w:colFirst="0" w:colLast="0"/>
      <w:bookmarkEnd w:id="1"/>
    </w:p>
    <w:p w:rsidR="007102C0" w:rsidRDefault="00672EB2">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Salvo lo previsto en el párrafo siguiente, todos los documentos señalados previamente, deberán estar inscritos en el Registro Público de la Propiedad o de Comercio, según corresponda, debiendo ser acompañados de las respectivas constancias registrales.</w:t>
      </w:r>
    </w:p>
    <w:p w:rsidR="007102C0" w:rsidRDefault="007102C0">
      <w:pPr>
        <w:pBdr>
          <w:top w:val="nil"/>
          <w:left w:val="nil"/>
          <w:bottom w:val="nil"/>
          <w:right w:val="nil"/>
          <w:between w:val="nil"/>
        </w:pBdr>
        <w:ind w:left="720"/>
        <w:jc w:val="both"/>
        <w:rPr>
          <w:rFonts w:ascii="Calibri" w:eastAsia="Calibri" w:hAnsi="Calibri" w:cs="Calibri"/>
          <w:sz w:val="22"/>
          <w:szCs w:val="22"/>
        </w:rPr>
      </w:pPr>
    </w:p>
    <w:p w:rsidR="007102C0" w:rsidRDefault="00672EB2">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rsidR="007102C0" w:rsidRDefault="00672EB2">
      <w:pPr>
        <w:spacing w:before="240"/>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rsidR="007102C0" w:rsidRDefault="00672EB2">
      <w:pPr>
        <w:numPr>
          <w:ilvl w:val="0"/>
          <w:numId w:val="21"/>
        </w:numPr>
        <w:spacing w:before="240"/>
        <w:jc w:val="both"/>
        <w:rPr>
          <w:rFonts w:ascii="Calibri" w:eastAsia="Calibri" w:hAnsi="Calibri" w:cs="Calibri"/>
          <w:sz w:val="22"/>
          <w:szCs w:val="22"/>
        </w:rPr>
      </w:pPr>
      <w:r>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rsidR="007102C0" w:rsidRDefault="00672EB2">
      <w:pPr>
        <w:numPr>
          <w:ilvl w:val="0"/>
          <w:numId w:val="21"/>
        </w:numPr>
        <w:jc w:val="both"/>
        <w:rPr>
          <w:rFonts w:ascii="Calibri" w:eastAsia="Calibri" w:hAnsi="Calibri" w:cs="Calibri"/>
          <w:sz w:val="22"/>
          <w:szCs w:val="22"/>
        </w:rPr>
      </w:pPr>
      <w:r>
        <w:rPr>
          <w:rFonts w:ascii="Calibri" w:eastAsia="Calibri" w:hAnsi="Calibri" w:cs="Calibri"/>
          <w:sz w:val="22"/>
          <w:szCs w:val="22"/>
        </w:rPr>
        <w:lastRenderedPageBreak/>
        <w:t>Original o copia certificada para cotejo, así como copia simple por ambos lados de identificación oficial (credencial para votar o cartilla militar o licencia de conducir o pasaporte) e;</w:t>
      </w:r>
    </w:p>
    <w:p w:rsidR="007102C0" w:rsidRDefault="00672EB2">
      <w:pPr>
        <w:numPr>
          <w:ilvl w:val="0"/>
          <w:numId w:val="21"/>
        </w:numPr>
        <w:jc w:val="both"/>
        <w:rPr>
          <w:rFonts w:ascii="Calibri" w:eastAsia="Calibri" w:hAnsi="Calibri" w:cs="Calibri"/>
          <w:sz w:val="22"/>
          <w:szCs w:val="22"/>
        </w:rPr>
      </w:pPr>
      <w:r>
        <w:rPr>
          <w:rFonts w:ascii="Calibri" w:eastAsia="Calibri" w:hAnsi="Calibri" w:cs="Calibri"/>
          <w:sz w:val="22"/>
          <w:szCs w:val="22"/>
        </w:rPr>
        <w:t>Impresión de la CURP.</w:t>
      </w:r>
    </w:p>
    <w:p w:rsidR="007102C0" w:rsidRDefault="00672EB2">
      <w:pPr>
        <w:spacing w:before="240"/>
        <w:ind w:left="720"/>
        <w:jc w:val="both"/>
        <w:rPr>
          <w:rFonts w:ascii="Calibri" w:eastAsia="Calibri" w:hAnsi="Calibri" w:cs="Calibri"/>
          <w:sz w:val="22"/>
          <w:szCs w:val="22"/>
        </w:rPr>
      </w:pPr>
      <w:bookmarkStart w:id="2" w:name="_heading=h.at3duciqnqlj" w:colFirst="0" w:colLast="0"/>
      <w:bookmarkEnd w:id="2"/>
      <w:r>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 </w:t>
      </w:r>
    </w:p>
    <w:p w:rsidR="007102C0" w:rsidRDefault="00672EB2">
      <w:pPr>
        <w:spacing w:before="240" w:after="240"/>
        <w:ind w:left="720"/>
        <w:jc w:val="both"/>
        <w:rPr>
          <w:rFonts w:ascii="Calibri" w:eastAsia="Calibri" w:hAnsi="Calibri" w:cs="Calibri"/>
          <w:sz w:val="22"/>
          <w:szCs w:val="22"/>
        </w:rPr>
      </w:pPr>
      <w:bookmarkStart w:id="3" w:name="_heading=h.hhkpfxwvjig" w:colFirst="0" w:colLast="0"/>
      <w:bookmarkEnd w:id="3"/>
      <w:r>
        <w:rPr>
          <w:rFonts w:ascii="Calibri" w:eastAsia="Calibri" w:hAnsi="Calibri" w:cs="Calibri"/>
          <w:sz w:val="22"/>
          <w:szCs w:val="22"/>
        </w:rPr>
        <w:t xml:space="preserve">La documental aportada conforme a lo señalado en los párrafos anteriores, deberá coincidir con los datos </w:t>
      </w:r>
      <w:r w:rsidRPr="00237D79">
        <w:rPr>
          <w:rFonts w:ascii="Calibri" w:eastAsia="Calibri" w:hAnsi="Calibri" w:cs="Calibri"/>
          <w:sz w:val="22"/>
          <w:szCs w:val="22"/>
        </w:rPr>
        <w:t xml:space="preserve">asentados en el </w:t>
      </w:r>
      <w:r w:rsidRPr="00237D79">
        <w:rPr>
          <w:rFonts w:ascii="Calibri" w:eastAsia="Calibri" w:hAnsi="Calibri" w:cs="Calibri"/>
          <w:b/>
          <w:sz w:val="22"/>
          <w:szCs w:val="22"/>
        </w:rPr>
        <w:t xml:space="preserve">Anexo D </w:t>
      </w:r>
      <w:r w:rsidRPr="00237D79">
        <w:rPr>
          <w:rFonts w:ascii="Calibri" w:eastAsia="Calibri" w:hAnsi="Calibri" w:cs="Calibri"/>
          <w:b/>
          <w:i/>
          <w:sz w:val="22"/>
          <w:szCs w:val="22"/>
        </w:rPr>
        <w:t>“FORMATO DE ACREDITACIÓN PERSONALIDAD”</w:t>
      </w:r>
      <w:r w:rsidRPr="00237D79">
        <w:rPr>
          <w:rFonts w:ascii="Calibri" w:eastAsia="Calibri" w:hAnsi="Calibri" w:cs="Calibri"/>
          <w:i/>
          <w:sz w:val="22"/>
          <w:szCs w:val="22"/>
        </w:rPr>
        <w:t xml:space="preserve"> respectivo, </w:t>
      </w:r>
      <w:r w:rsidRPr="00237D79">
        <w:rPr>
          <w:rFonts w:ascii="Calibri" w:eastAsia="Calibri" w:hAnsi="Calibri" w:cs="Calibri"/>
          <w:sz w:val="22"/>
          <w:szCs w:val="22"/>
        </w:rPr>
        <w:t>por lo que en caso de existir discrepancias entre los datos contenidos en dicho formato y la</w:t>
      </w:r>
      <w:r>
        <w:rPr>
          <w:rFonts w:ascii="Calibri" w:eastAsia="Calibri" w:hAnsi="Calibri" w:cs="Calibri"/>
          <w:sz w:val="22"/>
          <w:szCs w:val="22"/>
        </w:rPr>
        <w:t xml:space="preserve"> documental aportada por el licitante, podrá </w:t>
      </w:r>
      <w:r>
        <w:rPr>
          <w:rFonts w:ascii="Calibri" w:eastAsia="Calibri" w:hAnsi="Calibri" w:cs="Calibri"/>
          <w:sz w:val="16"/>
          <w:szCs w:val="16"/>
        </w:rPr>
        <w:t xml:space="preserve"> </w:t>
      </w:r>
      <w:r>
        <w:rPr>
          <w:rFonts w:ascii="Calibri" w:eastAsia="Calibri" w:hAnsi="Calibri" w:cs="Calibri"/>
          <w:sz w:val="22"/>
          <w:szCs w:val="22"/>
        </w:rPr>
        <w:t>ser motivo de descalificación.</w:t>
      </w:r>
    </w:p>
    <w:p w:rsidR="00336E13" w:rsidRDefault="00336E13" w:rsidP="00336E13">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highlight w:val="white"/>
        </w:rPr>
        <w:t>Original de la 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xml:space="preserve"> de la presente licitación cuyo código QR y Cadena digital sea visible y legible. </w:t>
      </w:r>
    </w:p>
    <w:p w:rsidR="00336E13" w:rsidRDefault="00336E13" w:rsidP="00336E13">
      <w:pPr>
        <w:pBdr>
          <w:top w:val="nil"/>
          <w:left w:val="nil"/>
          <w:bottom w:val="nil"/>
          <w:right w:val="nil"/>
          <w:between w:val="nil"/>
        </w:pBdr>
        <w:ind w:left="720"/>
        <w:jc w:val="both"/>
        <w:rPr>
          <w:rFonts w:ascii="Calibri" w:eastAsia="Calibri" w:hAnsi="Calibri" w:cs="Calibri"/>
          <w:color w:val="222222"/>
          <w:sz w:val="22"/>
          <w:szCs w:val="22"/>
          <w:highlight w:val="white"/>
        </w:rPr>
      </w:pPr>
    </w:p>
    <w:p w:rsidR="00657C0B" w:rsidRPr="00445CA4" w:rsidRDefault="00336E13" w:rsidP="00657C0B">
      <w:pPr>
        <w:pBdr>
          <w:top w:val="nil"/>
          <w:left w:val="nil"/>
          <w:bottom w:val="nil"/>
          <w:right w:val="nil"/>
          <w:between w:val="nil"/>
        </w:pBdr>
        <w:ind w:left="720"/>
        <w:jc w:val="both"/>
        <w:rPr>
          <w:rFonts w:ascii="Calibri" w:eastAsia="Calibri" w:hAnsi="Calibri" w:cs="Calibri"/>
          <w:color w:val="222222"/>
          <w:sz w:val="22"/>
          <w:szCs w:val="22"/>
          <w:highlight w:val="white"/>
        </w:rPr>
      </w:pPr>
      <w:r>
        <w:rPr>
          <w:rFonts w:ascii="Calibri" w:eastAsia="Calibri" w:hAnsi="Calibri" w:cs="Calibri"/>
          <w:color w:val="222222"/>
          <w:sz w:val="22"/>
          <w:szCs w:val="22"/>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w:t>
      </w:r>
      <w:r w:rsidR="00657C0B" w:rsidRPr="00445CA4">
        <w:rPr>
          <w:rFonts w:ascii="Calibri" w:eastAsia="Calibri" w:hAnsi="Calibri" w:cs="Calibri"/>
          <w:color w:val="222222"/>
          <w:sz w:val="22"/>
          <w:szCs w:val="22"/>
          <w:highlight w:val="white"/>
        </w:rPr>
        <w:t xml:space="preserve">con </w:t>
      </w:r>
      <w:r w:rsidR="00657C0B" w:rsidRPr="00445CA4">
        <w:rPr>
          <w:rFonts w:ascii="Calibri" w:eastAsia="Calibri" w:hAnsi="Calibri" w:cs="Calibri"/>
          <w:color w:val="222222"/>
          <w:sz w:val="22"/>
          <w:szCs w:val="22"/>
        </w:rPr>
        <w:t xml:space="preserve">el inciso </w:t>
      </w:r>
      <w:r w:rsidR="00BE0B0D">
        <w:rPr>
          <w:rFonts w:ascii="Calibri" w:eastAsia="Calibri" w:hAnsi="Calibri" w:cs="Calibri"/>
          <w:b/>
          <w:color w:val="222222"/>
          <w:sz w:val="22"/>
          <w:szCs w:val="22"/>
        </w:rPr>
        <w:t>q</w:t>
      </w:r>
      <w:r w:rsidR="00657C0B" w:rsidRPr="00445CA4">
        <w:rPr>
          <w:rFonts w:ascii="Calibri" w:eastAsia="Calibri" w:hAnsi="Calibri" w:cs="Calibri"/>
          <w:color w:val="222222"/>
          <w:sz w:val="22"/>
          <w:szCs w:val="22"/>
        </w:rPr>
        <w:t xml:space="preserve">) del apartado  </w:t>
      </w:r>
      <w:r w:rsidR="00657C0B" w:rsidRPr="00445CA4">
        <w:rPr>
          <w:rFonts w:ascii="Calibri" w:eastAsia="Calibri" w:hAnsi="Calibri" w:cs="Calibri"/>
          <w:b/>
          <w:color w:val="222222"/>
          <w:sz w:val="22"/>
          <w:szCs w:val="22"/>
          <w:highlight w:val="white"/>
        </w:rPr>
        <w:t>V</w:t>
      </w:r>
      <w:r w:rsidR="00657C0B" w:rsidRPr="00445CA4">
        <w:rPr>
          <w:rFonts w:ascii="Calibri" w:eastAsia="Calibri" w:hAnsi="Calibri" w:cs="Calibri"/>
          <w:color w:val="222222"/>
          <w:sz w:val="22"/>
          <w:szCs w:val="22"/>
          <w:highlight w:val="white"/>
        </w:rPr>
        <w:t xml:space="preserve"> “Descalificación de licitantes”.</w:t>
      </w:r>
    </w:p>
    <w:p w:rsidR="007102C0" w:rsidRDefault="007102C0" w:rsidP="00657C0B">
      <w:pPr>
        <w:pBdr>
          <w:top w:val="nil"/>
          <w:left w:val="nil"/>
          <w:bottom w:val="nil"/>
          <w:right w:val="nil"/>
          <w:between w:val="nil"/>
        </w:pBdr>
        <w:ind w:left="720"/>
        <w:jc w:val="both"/>
        <w:rPr>
          <w:rFonts w:ascii="Calibri" w:eastAsia="Calibri" w:hAnsi="Calibri" w:cs="Calibri"/>
          <w:color w:val="000000"/>
          <w:sz w:val="22"/>
          <w:szCs w:val="22"/>
        </w:rPr>
      </w:pPr>
    </w:p>
    <w:p w:rsidR="007102C0" w:rsidRDefault="007102C0">
      <w:pPr>
        <w:rPr>
          <w:rFonts w:ascii="Calibri" w:eastAsia="Calibri" w:hAnsi="Calibri" w:cs="Calibri"/>
          <w:b/>
          <w:color w:val="222222"/>
          <w:sz w:val="22"/>
          <w:szCs w:val="22"/>
          <w:highlight w:val="white"/>
        </w:rPr>
      </w:pPr>
    </w:p>
    <w:p w:rsidR="007102C0" w:rsidRDefault="00672EB2">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Opinión del Cumplimiento de Obligaciones en materia de Seguridad Social</w:t>
      </w:r>
      <w:r>
        <w:rPr>
          <w:rFonts w:ascii="Calibri" w:eastAsia="Calibri" w:hAnsi="Calibri" w:cs="Calibri"/>
          <w:color w:val="222222"/>
          <w:sz w:val="22"/>
          <w:szCs w:val="22"/>
          <w:highlight w:val="white"/>
        </w:rPr>
        <w:t xml:space="preserve">, que alude el Acuerdo número: </w:t>
      </w:r>
      <w:r>
        <w:rPr>
          <w:rFonts w:ascii="Calibri" w:eastAsia="Calibri" w:hAnsi="Calibri" w:cs="Calibri"/>
          <w:b/>
          <w:color w:val="222222"/>
          <w:sz w:val="22"/>
          <w:szCs w:val="22"/>
          <w:highlight w:val="white"/>
        </w:rPr>
        <w:t>ACDO.AS2.HCT.270422/107.P.DIR</w:t>
      </w:r>
      <w:r>
        <w:rPr>
          <w:rFonts w:ascii="Calibri" w:eastAsia="Calibri" w:hAnsi="Calibri" w:cs="Calibri"/>
          <w:color w:val="222222"/>
          <w:sz w:val="22"/>
          <w:szCs w:val="22"/>
          <w:highlight w:val="white"/>
        </w:rPr>
        <w:t xml:space="preserve">, dictado por el H. Consejo Técnico del Instituto Mexicano del Seguro Social, con una fecha de expedición no mayor a </w:t>
      </w:r>
      <w:r>
        <w:rPr>
          <w:rFonts w:ascii="Calibri" w:eastAsia="Calibri" w:hAnsi="Calibri" w:cs="Calibri"/>
          <w:b/>
          <w:color w:val="222222"/>
          <w:sz w:val="22"/>
          <w:szCs w:val="22"/>
          <w:highlight w:val="white"/>
        </w:rPr>
        <w:t>15 días naturales</w:t>
      </w:r>
      <w:r>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7102C0" w:rsidRDefault="007102C0">
      <w:pPr>
        <w:pBdr>
          <w:top w:val="nil"/>
          <w:left w:val="nil"/>
          <w:bottom w:val="nil"/>
          <w:right w:val="nil"/>
          <w:between w:val="nil"/>
        </w:pBdr>
        <w:ind w:left="708"/>
        <w:rPr>
          <w:rFonts w:ascii="Calibri" w:eastAsia="Calibri" w:hAnsi="Calibri" w:cs="Calibri"/>
          <w:color w:val="000000"/>
          <w:sz w:val="22"/>
          <w:szCs w:val="22"/>
        </w:rPr>
      </w:pPr>
    </w:p>
    <w:p w:rsidR="007102C0" w:rsidRDefault="00672EB2">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p>
    <w:p w:rsidR="007102C0" w:rsidRDefault="007102C0">
      <w:pPr>
        <w:pBdr>
          <w:top w:val="nil"/>
          <w:left w:val="nil"/>
          <w:bottom w:val="nil"/>
          <w:right w:val="nil"/>
          <w:between w:val="nil"/>
        </w:pBdr>
        <w:ind w:left="720"/>
        <w:jc w:val="both"/>
        <w:rPr>
          <w:rFonts w:ascii="Calibri" w:eastAsia="Calibri" w:hAnsi="Calibri" w:cs="Calibri"/>
          <w:sz w:val="22"/>
          <w:szCs w:val="22"/>
        </w:rPr>
      </w:pPr>
    </w:p>
    <w:p w:rsidR="007102C0" w:rsidRDefault="00672EB2">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color w:val="222222"/>
          <w:sz w:val="22"/>
          <w:szCs w:val="22"/>
        </w:rPr>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7102C0" w:rsidRDefault="007102C0">
      <w:pPr>
        <w:pBdr>
          <w:top w:val="nil"/>
          <w:left w:val="nil"/>
          <w:bottom w:val="nil"/>
          <w:right w:val="nil"/>
          <w:between w:val="nil"/>
        </w:pBdr>
        <w:jc w:val="both"/>
        <w:rPr>
          <w:rFonts w:ascii="Calibri" w:eastAsia="Calibri" w:hAnsi="Calibri" w:cs="Calibri"/>
          <w:color w:val="000000"/>
          <w:sz w:val="22"/>
          <w:szCs w:val="22"/>
        </w:rPr>
      </w:pPr>
    </w:p>
    <w:p w:rsidR="007102C0" w:rsidRDefault="00672EB2">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Carta de declaración de </w:t>
      </w:r>
      <w:proofErr w:type="gramStart"/>
      <w:r>
        <w:rPr>
          <w:rFonts w:ascii="Calibri" w:eastAsia="Calibri" w:hAnsi="Calibri" w:cs="Calibri"/>
          <w:color w:val="000000"/>
          <w:sz w:val="22"/>
          <w:szCs w:val="22"/>
        </w:rPr>
        <w:t xml:space="preserve">intereses </w:t>
      </w:r>
      <w:r w:rsidR="00565F73">
        <w:rPr>
          <w:rFonts w:ascii="Calibri" w:eastAsia="Calibri" w:hAnsi="Calibri" w:cs="Calibri"/>
          <w:color w:val="000000"/>
          <w:sz w:val="22"/>
          <w:szCs w:val="22"/>
        </w:rPr>
        <w:t xml:space="preserve">del </w:t>
      </w:r>
      <w:proofErr w:type="gramEnd"/>
      <w:r w:rsidR="00613CCD">
        <w:rPr>
          <w:rFonts w:ascii="Calibri" w:eastAsia="Calibri" w:hAnsi="Calibri" w:cs="Calibri"/>
          <w:color w:val="000000"/>
          <w:sz w:val="22"/>
          <w:szCs w:val="22"/>
        </w:rPr>
        <w:t xml:space="preserve"> licitante </w:t>
      </w:r>
      <w:r>
        <w:rPr>
          <w:rFonts w:ascii="Calibri" w:eastAsia="Calibri" w:hAnsi="Calibri" w:cs="Calibri"/>
          <w:color w:val="000000"/>
          <w:sz w:val="22"/>
          <w:szCs w:val="22"/>
        </w:rPr>
        <w:t>en hoja membretada y debidamente firmada por el representante legal acreditado. (</w:t>
      </w:r>
      <w:r w:rsidRPr="0017449C">
        <w:rPr>
          <w:rFonts w:ascii="Calibri" w:eastAsia="Calibri" w:hAnsi="Calibri" w:cs="Calibri"/>
          <w:b/>
          <w:color w:val="000000"/>
          <w:sz w:val="22"/>
          <w:szCs w:val="22"/>
        </w:rPr>
        <w:t xml:space="preserve">ANEXO </w:t>
      </w:r>
      <w:r w:rsidR="002C6AFF" w:rsidRPr="0017449C">
        <w:rPr>
          <w:rFonts w:ascii="Calibri" w:eastAsia="Calibri" w:hAnsi="Calibri" w:cs="Calibri"/>
          <w:b/>
          <w:color w:val="000000"/>
          <w:sz w:val="22"/>
          <w:szCs w:val="22"/>
        </w:rPr>
        <w:t>C</w:t>
      </w:r>
      <w:r>
        <w:rPr>
          <w:rFonts w:ascii="Calibri" w:eastAsia="Calibri" w:hAnsi="Calibri" w:cs="Calibri"/>
          <w:color w:val="000000"/>
          <w:sz w:val="22"/>
          <w:szCs w:val="22"/>
        </w:rPr>
        <w:t>)</w:t>
      </w:r>
      <w:r w:rsidR="0017449C">
        <w:rPr>
          <w:rFonts w:ascii="Calibri" w:eastAsia="Calibri" w:hAnsi="Calibri" w:cs="Calibri"/>
          <w:color w:val="000000"/>
          <w:sz w:val="22"/>
          <w:szCs w:val="22"/>
        </w:rPr>
        <w:t>.</w:t>
      </w:r>
    </w:p>
    <w:p w:rsidR="007102C0" w:rsidRDefault="007102C0">
      <w:pPr>
        <w:pBdr>
          <w:top w:val="nil"/>
          <w:left w:val="nil"/>
          <w:bottom w:val="nil"/>
          <w:right w:val="nil"/>
          <w:between w:val="nil"/>
        </w:pBdr>
        <w:ind w:left="720"/>
        <w:jc w:val="both"/>
        <w:rPr>
          <w:rFonts w:ascii="Calibri" w:eastAsia="Calibri" w:hAnsi="Calibri" w:cs="Calibri"/>
          <w:color w:val="000000"/>
          <w:sz w:val="22"/>
          <w:szCs w:val="22"/>
        </w:rPr>
      </w:pPr>
    </w:p>
    <w:p w:rsidR="007102C0" w:rsidRDefault="00672EB2">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Original y copia simple del recibo de pago de bases con el fin de garantizar con ello su debida participación. Para el procedimiento de pago de bases, remitirse al </w:t>
      </w:r>
      <w:r w:rsidRPr="00BE0B0D">
        <w:rPr>
          <w:rFonts w:ascii="Calibri" w:eastAsia="Calibri" w:hAnsi="Calibri" w:cs="Calibri"/>
          <w:color w:val="000000"/>
          <w:sz w:val="22"/>
          <w:szCs w:val="22"/>
        </w:rPr>
        <w:t xml:space="preserve">inciso </w:t>
      </w:r>
      <w:r w:rsidR="00BE0B0D" w:rsidRPr="00BE0B0D">
        <w:rPr>
          <w:rFonts w:ascii="Calibri" w:eastAsia="Calibri" w:hAnsi="Calibri" w:cs="Calibri"/>
          <w:color w:val="000000"/>
          <w:sz w:val="22"/>
          <w:szCs w:val="22"/>
        </w:rPr>
        <w:t>w</w:t>
      </w:r>
      <w:r w:rsidRPr="00BE0B0D">
        <w:rPr>
          <w:rFonts w:ascii="Calibri" w:eastAsia="Calibri" w:hAnsi="Calibri" w:cs="Calibri"/>
          <w:color w:val="000000"/>
          <w:sz w:val="22"/>
          <w:szCs w:val="22"/>
        </w:rPr>
        <w:t>) del apartado VII. Condiciones.</w:t>
      </w:r>
    </w:p>
    <w:p w:rsidR="007102C0" w:rsidRDefault="007102C0">
      <w:pPr>
        <w:pBdr>
          <w:top w:val="nil"/>
          <w:left w:val="nil"/>
          <w:bottom w:val="nil"/>
          <w:right w:val="nil"/>
          <w:between w:val="nil"/>
        </w:pBdr>
        <w:ind w:left="708"/>
        <w:rPr>
          <w:rFonts w:ascii="Calibri" w:eastAsia="Calibri" w:hAnsi="Calibri" w:cs="Calibri"/>
          <w:color w:val="000000"/>
          <w:sz w:val="22"/>
          <w:szCs w:val="22"/>
          <w:highlight w:val="yellow"/>
        </w:rPr>
      </w:pPr>
    </w:p>
    <w:p w:rsidR="007102C0" w:rsidRDefault="00672EB2" w:rsidP="00B327A8">
      <w:pPr>
        <w:numPr>
          <w:ilvl w:val="1"/>
          <w:numId w:val="17"/>
        </w:numPr>
        <w:pBdr>
          <w:top w:val="nil"/>
          <w:left w:val="nil"/>
          <w:bottom w:val="nil"/>
          <w:right w:val="nil"/>
          <w:between w:val="nil"/>
        </w:pBdr>
        <w:tabs>
          <w:tab w:val="left" w:pos="709"/>
          <w:tab w:val="left" w:pos="851"/>
        </w:tabs>
        <w:jc w:val="both"/>
        <w:rPr>
          <w:rFonts w:ascii="Calibri" w:eastAsia="Calibri" w:hAnsi="Calibri" w:cs="Calibri"/>
          <w:color w:val="000000"/>
          <w:sz w:val="22"/>
          <w:szCs w:val="22"/>
        </w:rPr>
      </w:pPr>
      <w:r>
        <w:rPr>
          <w:rFonts w:ascii="Calibri" w:eastAsia="Calibri" w:hAnsi="Calibri" w:cs="Calibri"/>
          <w:color w:val="000000"/>
          <w:sz w:val="22"/>
          <w:szCs w:val="22"/>
        </w:rPr>
        <w:t>Catálogo de los bienes ofertados, mismo que deberá contener como mínimo la siguiente información: Imagen, ficha técnica, marca, modelo.</w:t>
      </w:r>
    </w:p>
    <w:p w:rsidR="007102C0" w:rsidRDefault="007102C0" w:rsidP="00565F73">
      <w:pPr>
        <w:pBdr>
          <w:top w:val="nil"/>
          <w:left w:val="nil"/>
          <w:bottom w:val="nil"/>
          <w:right w:val="nil"/>
          <w:between w:val="nil"/>
        </w:pBdr>
        <w:ind w:left="-284"/>
        <w:jc w:val="both"/>
        <w:rPr>
          <w:rFonts w:ascii="Calibri" w:eastAsia="Calibri" w:hAnsi="Calibri" w:cs="Calibri"/>
          <w:color w:val="000000"/>
          <w:sz w:val="22"/>
          <w:szCs w:val="22"/>
        </w:rPr>
      </w:pPr>
    </w:p>
    <w:p w:rsidR="007102C0" w:rsidRDefault="00672EB2">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Se aclara que, si entre la descripción de la oferta técnica y lo expresado en el catálogo de producto existen datos contradictorios entre sí, quedará descalificado en  la partida respectiva. 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rsidR="007102C0" w:rsidRDefault="007102C0">
      <w:pPr>
        <w:pBdr>
          <w:top w:val="nil"/>
          <w:left w:val="nil"/>
          <w:bottom w:val="nil"/>
          <w:right w:val="nil"/>
          <w:between w:val="nil"/>
        </w:pBdr>
        <w:ind w:left="709"/>
        <w:jc w:val="both"/>
        <w:rPr>
          <w:rFonts w:ascii="Calibri" w:eastAsia="Calibri" w:hAnsi="Calibri" w:cs="Calibri"/>
          <w:sz w:val="22"/>
          <w:szCs w:val="22"/>
          <w:highlight w:val="yellow"/>
        </w:rPr>
      </w:pPr>
    </w:p>
    <w:p w:rsidR="007102C0" w:rsidRDefault="00672EB2">
      <w:pPr>
        <w:pBdr>
          <w:top w:val="nil"/>
          <w:left w:val="nil"/>
          <w:bottom w:val="nil"/>
          <w:right w:val="nil"/>
          <w:between w:val="nil"/>
        </w:pBdr>
        <w:ind w:left="709"/>
        <w:jc w:val="both"/>
        <w:rPr>
          <w:rFonts w:ascii="Calibri" w:eastAsia="Calibri" w:hAnsi="Calibri" w:cs="Calibri"/>
          <w:sz w:val="22"/>
          <w:szCs w:val="22"/>
        </w:rPr>
      </w:pPr>
      <w:r>
        <w:rPr>
          <w:rFonts w:ascii="Calibri" w:eastAsia="Calibri" w:hAnsi="Calibri" w:cs="Calibri"/>
          <w:sz w:val="22"/>
          <w:szCs w:val="22"/>
        </w:rPr>
        <w:t>En caso de que el catálogo presentado se encuentre en un idioma distinto al español, deberá presentarse con su traducción simple al idioma español.</w:t>
      </w:r>
    </w:p>
    <w:p w:rsidR="0017449C" w:rsidRDefault="0017449C" w:rsidP="0017449C">
      <w:pPr>
        <w:pBdr>
          <w:top w:val="nil"/>
          <w:left w:val="nil"/>
          <w:bottom w:val="nil"/>
          <w:right w:val="nil"/>
          <w:between w:val="nil"/>
        </w:pBdr>
        <w:ind w:left="720"/>
        <w:jc w:val="both"/>
        <w:rPr>
          <w:rFonts w:ascii="Calibri" w:eastAsia="Calibri" w:hAnsi="Calibri" w:cs="Calibri"/>
          <w:color w:val="000000"/>
          <w:sz w:val="22"/>
          <w:szCs w:val="22"/>
        </w:rPr>
      </w:pPr>
    </w:p>
    <w:p w:rsidR="0017449C" w:rsidRDefault="0017449C" w:rsidP="00657C0B">
      <w:pPr>
        <w:numPr>
          <w:ilvl w:val="1"/>
          <w:numId w:val="17"/>
        </w:numPr>
        <w:pBdr>
          <w:top w:val="nil"/>
          <w:left w:val="nil"/>
          <w:bottom w:val="nil"/>
          <w:right w:val="nil"/>
          <w:between w:val="nil"/>
        </w:pBdr>
        <w:tabs>
          <w:tab w:val="left" w:pos="851"/>
        </w:tabs>
        <w:ind w:left="709"/>
        <w:jc w:val="both"/>
        <w:rPr>
          <w:rFonts w:ascii="Calibri" w:eastAsia="Calibri" w:hAnsi="Calibri" w:cs="Calibri"/>
          <w:b/>
          <w:sz w:val="22"/>
          <w:szCs w:val="22"/>
        </w:rPr>
      </w:pPr>
      <w:r>
        <w:rPr>
          <w:rFonts w:ascii="Calibri" w:eastAsia="Calibri" w:hAnsi="Calibri" w:cs="Calibri"/>
          <w:sz w:val="22"/>
          <w:szCs w:val="22"/>
        </w:rPr>
        <w:t xml:space="preserve">Carta </w:t>
      </w:r>
      <w:r w:rsidRPr="00237D79">
        <w:rPr>
          <w:rFonts w:ascii="Calibri" w:eastAsia="Calibri" w:hAnsi="Calibri" w:cs="Calibri"/>
          <w:sz w:val="22"/>
          <w:szCs w:val="22"/>
        </w:rPr>
        <w:t xml:space="preserve">compromiso </w:t>
      </w:r>
      <w:proofErr w:type="spellStart"/>
      <w:r w:rsidRPr="00237D79">
        <w:rPr>
          <w:rFonts w:ascii="Calibri" w:eastAsia="Calibri" w:hAnsi="Calibri" w:cs="Calibri"/>
          <w:sz w:val="22"/>
          <w:szCs w:val="22"/>
        </w:rPr>
        <w:t>antisoborno</w:t>
      </w:r>
      <w:proofErr w:type="spellEnd"/>
      <w:r w:rsidRPr="00237D79">
        <w:rPr>
          <w:rFonts w:ascii="Calibri" w:eastAsia="Calibri" w:hAnsi="Calibri" w:cs="Calibri"/>
          <w:sz w:val="22"/>
          <w:szCs w:val="22"/>
        </w:rPr>
        <w:t xml:space="preserve"> </w:t>
      </w:r>
      <w:r w:rsidR="00565F73">
        <w:rPr>
          <w:rFonts w:ascii="Calibri" w:eastAsia="Calibri" w:hAnsi="Calibri" w:cs="Calibri"/>
          <w:sz w:val="22"/>
          <w:szCs w:val="22"/>
        </w:rPr>
        <w:t xml:space="preserve">del licitante </w:t>
      </w:r>
      <w:r w:rsidRPr="00237D79">
        <w:rPr>
          <w:rFonts w:ascii="Calibri" w:eastAsia="Calibri" w:hAnsi="Calibri" w:cs="Calibri"/>
          <w:sz w:val="22"/>
          <w:szCs w:val="22"/>
        </w:rPr>
        <w:t xml:space="preserve">en hoja membretada y firmada por el representante o apoderado legal acreditado. </w:t>
      </w:r>
      <w:r w:rsidRPr="00237D79">
        <w:rPr>
          <w:rFonts w:ascii="Calibri" w:eastAsia="Calibri" w:hAnsi="Calibri" w:cs="Calibri"/>
          <w:b/>
          <w:sz w:val="22"/>
          <w:szCs w:val="22"/>
        </w:rPr>
        <w:t xml:space="preserve">(ANEXO </w:t>
      </w:r>
      <w:r w:rsidR="00BC61CA">
        <w:rPr>
          <w:rFonts w:ascii="Calibri" w:eastAsia="Calibri" w:hAnsi="Calibri" w:cs="Calibri"/>
          <w:b/>
          <w:sz w:val="22"/>
          <w:szCs w:val="22"/>
        </w:rPr>
        <w:t>K</w:t>
      </w:r>
      <w:r w:rsidRPr="00237D79">
        <w:rPr>
          <w:rFonts w:ascii="Calibri" w:eastAsia="Calibri" w:hAnsi="Calibri" w:cs="Calibri"/>
          <w:b/>
          <w:sz w:val="22"/>
          <w:szCs w:val="22"/>
        </w:rPr>
        <w:t>)</w:t>
      </w:r>
    </w:p>
    <w:p w:rsidR="0017449C" w:rsidRDefault="0017449C" w:rsidP="00B327A8">
      <w:pPr>
        <w:pBdr>
          <w:top w:val="nil"/>
          <w:left w:val="nil"/>
          <w:bottom w:val="nil"/>
          <w:right w:val="nil"/>
          <w:between w:val="nil"/>
        </w:pBdr>
        <w:ind w:left="720"/>
        <w:jc w:val="both"/>
        <w:rPr>
          <w:rFonts w:ascii="Calibri" w:eastAsia="Calibri" w:hAnsi="Calibri" w:cs="Calibri"/>
          <w:color w:val="000000"/>
          <w:sz w:val="22"/>
          <w:szCs w:val="22"/>
        </w:rPr>
      </w:pPr>
    </w:p>
    <w:p w:rsidR="007102C0" w:rsidRDefault="00672EB2" w:rsidP="00657C0B">
      <w:pPr>
        <w:numPr>
          <w:ilvl w:val="1"/>
          <w:numId w:val="17"/>
        </w:numPr>
        <w:pBdr>
          <w:top w:val="nil"/>
          <w:left w:val="nil"/>
          <w:bottom w:val="nil"/>
          <w:right w:val="nil"/>
          <w:between w:val="nil"/>
        </w:pBdr>
        <w:tabs>
          <w:tab w:val="left" w:pos="851"/>
        </w:tabs>
        <w:ind w:left="709"/>
        <w:jc w:val="both"/>
        <w:rPr>
          <w:rFonts w:ascii="Calibri" w:eastAsia="Calibri" w:hAnsi="Calibri" w:cs="Calibri"/>
          <w:color w:val="000000"/>
          <w:sz w:val="22"/>
          <w:szCs w:val="22"/>
        </w:rPr>
      </w:pPr>
      <w:r>
        <w:rPr>
          <w:rFonts w:ascii="Calibri" w:eastAsia="Calibri" w:hAnsi="Calibri" w:cs="Calibri"/>
          <w:b/>
          <w:color w:val="000000"/>
          <w:sz w:val="22"/>
          <w:szCs w:val="22"/>
        </w:rPr>
        <w:t>Anexo AB</w:t>
      </w:r>
      <w:r>
        <w:rPr>
          <w:rFonts w:ascii="Calibri" w:eastAsia="Calibri" w:hAnsi="Calibri" w:cs="Calibri"/>
          <w:color w:val="000000"/>
          <w:sz w:val="22"/>
          <w:szCs w:val="22"/>
        </w:rPr>
        <w:t xml:space="preserve"> con los puntos </w:t>
      </w:r>
      <w:r w:rsidRPr="00237D79">
        <w:rPr>
          <w:rFonts w:ascii="Calibri" w:eastAsia="Calibri" w:hAnsi="Calibri" w:cs="Calibri"/>
          <w:color w:val="000000"/>
          <w:sz w:val="22"/>
          <w:szCs w:val="22"/>
        </w:rPr>
        <w:t>solicitados según participe, en</w:t>
      </w:r>
      <w:r>
        <w:rPr>
          <w:rFonts w:ascii="Calibri" w:eastAsia="Calibri" w:hAnsi="Calibri" w:cs="Calibri"/>
          <w:color w:val="000000"/>
          <w:sz w:val="22"/>
          <w:szCs w:val="22"/>
        </w:rPr>
        <w:t xml:space="preserve"> hoja membretada del licitante, con nombre y firma del representante legal acreditado.</w:t>
      </w:r>
    </w:p>
    <w:p w:rsidR="00B4741B" w:rsidRDefault="00B4741B" w:rsidP="00237D79">
      <w:pPr>
        <w:pBdr>
          <w:top w:val="nil"/>
          <w:left w:val="nil"/>
          <w:bottom w:val="nil"/>
          <w:right w:val="nil"/>
          <w:between w:val="nil"/>
        </w:pBdr>
        <w:ind w:left="709"/>
        <w:jc w:val="both"/>
        <w:rPr>
          <w:rFonts w:ascii="Calibri" w:eastAsia="Calibri" w:hAnsi="Calibri" w:cs="Calibri"/>
          <w:color w:val="000000"/>
          <w:sz w:val="22"/>
          <w:szCs w:val="22"/>
        </w:rPr>
      </w:pPr>
    </w:p>
    <w:p w:rsidR="007102C0" w:rsidRDefault="00672EB2" w:rsidP="00657C0B">
      <w:pPr>
        <w:numPr>
          <w:ilvl w:val="1"/>
          <w:numId w:val="17"/>
        </w:numPr>
        <w:pBdr>
          <w:top w:val="nil"/>
          <w:left w:val="nil"/>
          <w:bottom w:val="nil"/>
          <w:right w:val="nil"/>
          <w:between w:val="nil"/>
        </w:pBdr>
        <w:tabs>
          <w:tab w:val="left" w:pos="851"/>
        </w:tabs>
        <w:ind w:left="709"/>
        <w:jc w:val="both"/>
        <w:rPr>
          <w:rFonts w:ascii="Calibri" w:eastAsia="Calibri" w:hAnsi="Calibri" w:cs="Calibri"/>
          <w:color w:val="000000"/>
          <w:sz w:val="22"/>
          <w:szCs w:val="22"/>
        </w:rPr>
      </w:pPr>
      <w:r>
        <w:rPr>
          <w:rFonts w:ascii="Calibri" w:eastAsia="Calibri" w:hAnsi="Calibri" w:cs="Calibri"/>
          <w:color w:val="000000"/>
          <w:sz w:val="22"/>
          <w:szCs w:val="22"/>
        </w:rPr>
        <w:t>Oferta técnica por separado la cual se refiere a la presentación por escrito en hoja membretada del licitante, donde mencione la descripción completa sin abreviaturas de lo solicitado por la convocante, así como de lo ofertado por el licitante, en la cual deberá indicar</w:t>
      </w:r>
      <w:r>
        <w:rPr>
          <w:rFonts w:ascii="Calibri" w:eastAsia="Calibri" w:hAnsi="Calibri" w:cs="Calibri"/>
          <w:b/>
          <w:color w:val="000000"/>
          <w:sz w:val="22"/>
          <w:szCs w:val="22"/>
        </w:rPr>
        <w:t xml:space="preserve">  </w:t>
      </w:r>
      <w:r w:rsidRPr="00237D79">
        <w:rPr>
          <w:rFonts w:ascii="Calibri" w:eastAsia="Calibri" w:hAnsi="Calibri" w:cs="Calibri"/>
          <w:b/>
          <w:color w:val="000000"/>
          <w:sz w:val="22"/>
          <w:szCs w:val="22"/>
        </w:rPr>
        <w:t>marca y modelo  ofertados</w:t>
      </w:r>
      <w:r w:rsidRPr="00237D79">
        <w:rPr>
          <w:rFonts w:ascii="Calibri" w:eastAsia="Calibri" w:hAnsi="Calibri" w:cs="Calibri"/>
          <w:color w:val="000000"/>
          <w:sz w:val="22"/>
          <w:szCs w:val="22"/>
        </w:rPr>
        <w:t>, debidamente firmada por la persona facultada de conformidad con</w:t>
      </w:r>
      <w:r>
        <w:rPr>
          <w:rFonts w:ascii="Calibri" w:eastAsia="Calibri" w:hAnsi="Calibri" w:cs="Calibri"/>
          <w:color w:val="000000"/>
          <w:sz w:val="22"/>
          <w:szCs w:val="22"/>
        </w:rPr>
        <w:t xml:space="preserve"> las especificaciones y características de los bienes señalados en el (los) anexo (s) respectivo (s) de las presentes bases.</w:t>
      </w:r>
      <w:r w:rsidR="00237D79">
        <w:rPr>
          <w:rFonts w:ascii="Calibri" w:eastAsia="Calibri" w:hAnsi="Calibri" w:cs="Calibri"/>
          <w:color w:val="000000"/>
          <w:sz w:val="22"/>
          <w:szCs w:val="22"/>
        </w:rPr>
        <w:t xml:space="preserve"> </w:t>
      </w:r>
      <w:r>
        <w:rPr>
          <w:rFonts w:ascii="Calibri" w:eastAsia="Calibri" w:hAnsi="Calibri" w:cs="Calibri"/>
          <w:b/>
          <w:color w:val="000000"/>
          <w:sz w:val="22"/>
          <w:szCs w:val="22"/>
        </w:rPr>
        <w:t xml:space="preserve">(Anexo A). </w:t>
      </w:r>
    </w:p>
    <w:p w:rsidR="007102C0" w:rsidRDefault="007102C0">
      <w:pPr>
        <w:ind w:left="720" w:right="284"/>
        <w:jc w:val="both"/>
        <w:rPr>
          <w:rFonts w:ascii="Calibri" w:eastAsia="Calibri" w:hAnsi="Calibri" w:cs="Calibri"/>
          <w:sz w:val="22"/>
          <w:szCs w:val="22"/>
        </w:rPr>
      </w:pPr>
    </w:p>
    <w:p w:rsidR="007102C0" w:rsidRDefault="00672EB2">
      <w:pPr>
        <w:widowControl w:val="0"/>
        <w:jc w:val="both"/>
        <w:rPr>
          <w:rFonts w:ascii="Calibri" w:eastAsia="Calibri" w:hAnsi="Calibri" w:cs="Calibri"/>
          <w:b/>
          <w:color w:val="1155CC"/>
          <w:sz w:val="22"/>
          <w:szCs w:val="22"/>
          <w:u w:val="single"/>
        </w:rPr>
      </w:pPr>
      <w:r>
        <w:rPr>
          <w:rFonts w:ascii="Calibri" w:eastAsia="Calibri" w:hAnsi="Calibri" w:cs="Calibri"/>
          <w:b/>
          <w:color w:val="1D262A"/>
          <w:sz w:val="22"/>
          <w:szCs w:val="22"/>
        </w:rPr>
        <w:t>Los licitantes adjudicados deberán obtener o en su caso actualizar al 202</w:t>
      </w:r>
      <w:r w:rsidR="00B4741B">
        <w:rPr>
          <w:rFonts w:ascii="Calibri" w:eastAsia="Calibri" w:hAnsi="Calibri" w:cs="Calibri"/>
          <w:b/>
          <w:color w:val="1D262A"/>
          <w:sz w:val="22"/>
          <w:szCs w:val="22"/>
        </w:rPr>
        <w:t>3</w:t>
      </w:r>
      <w:r>
        <w:rPr>
          <w:rFonts w:ascii="Calibri" w:eastAsia="Calibri" w:hAnsi="Calibri" w:cs="Calibri"/>
          <w:b/>
          <w:color w:val="1D262A"/>
          <w:sz w:val="22"/>
          <w:szCs w:val="22"/>
        </w:rPr>
        <w:t xml:space="preserve"> su registro en el Padrón de Proveedores de la Administración Pública Estatal, lo cual podrá realizar a través de la página: </w:t>
      </w:r>
      <w:hyperlink r:id="rId14">
        <w:r>
          <w:rPr>
            <w:rFonts w:ascii="Calibri" w:eastAsia="Calibri" w:hAnsi="Calibri" w:cs="Calibri"/>
            <w:b/>
            <w:color w:val="1155CC"/>
            <w:sz w:val="22"/>
            <w:szCs w:val="22"/>
            <w:u w:val="single"/>
          </w:rPr>
          <w:t>https://finanzas.guanajuato.gob.mx/c_proveedores/inscripcion.php</w:t>
        </w:r>
      </w:hyperlink>
    </w:p>
    <w:p w:rsidR="00BC61CA" w:rsidRDefault="00BC61CA">
      <w:pPr>
        <w:widowControl w:val="0"/>
        <w:jc w:val="both"/>
        <w:rPr>
          <w:rFonts w:ascii="Calibri" w:eastAsia="Calibri" w:hAnsi="Calibri" w:cs="Calibri"/>
          <w:b/>
          <w:color w:val="1155CC"/>
          <w:sz w:val="22"/>
          <w:szCs w:val="22"/>
          <w:u w:val="single"/>
        </w:rPr>
      </w:pPr>
    </w:p>
    <w:p w:rsidR="007102C0" w:rsidRDefault="00672EB2">
      <w:pPr>
        <w:pBdr>
          <w:top w:val="nil"/>
          <w:left w:val="nil"/>
          <w:bottom w:val="nil"/>
          <w:right w:val="nil"/>
          <w:between w:val="nil"/>
        </w:pBdr>
        <w:jc w:val="both"/>
        <w:rPr>
          <w:rFonts w:ascii="Calibri" w:eastAsia="Calibri" w:hAnsi="Calibri" w:cs="Calibri"/>
          <w:i/>
          <w:color w:val="000000"/>
          <w:sz w:val="22"/>
          <w:szCs w:val="22"/>
        </w:rPr>
      </w:pPr>
      <w:r>
        <w:rPr>
          <w:rFonts w:ascii="Calibri" w:eastAsia="Calibri" w:hAnsi="Calibri" w:cs="Calibri"/>
          <w:b/>
          <w:i/>
          <w:color w:val="000000"/>
          <w:sz w:val="22"/>
          <w:szCs w:val="22"/>
        </w:rPr>
        <w:t>Los licitantes que cuenten con su registro en el Padrón de Proveedores de la Administración Pública Estatal actualizado al 202</w:t>
      </w:r>
      <w:r w:rsidR="00B4741B">
        <w:rPr>
          <w:rFonts w:ascii="Calibri" w:eastAsia="Calibri" w:hAnsi="Calibri" w:cs="Calibri"/>
          <w:b/>
          <w:i/>
          <w:color w:val="000000"/>
          <w:sz w:val="22"/>
          <w:szCs w:val="22"/>
        </w:rPr>
        <w:t>3</w:t>
      </w:r>
      <w:r>
        <w:rPr>
          <w:rFonts w:ascii="Calibri" w:eastAsia="Calibri" w:hAnsi="Calibri" w:cs="Calibri"/>
          <w:b/>
          <w:i/>
          <w:color w:val="000000"/>
          <w:sz w:val="22"/>
          <w:szCs w:val="22"/>
        </w:rPr>
        <w:t>,  podrán presentar impresión de la credencial electrónica con código bidimensional actualizada al 202</w:t>
      </w:r>
      <w:r w:rsidR="00B4741B">
        <w:rPr>
          <w:rFonts w:ascii="Calibri" w:eastAsia="Calibri" w:hAnsi="Calibri" w:cs="Calibri"/>
          <w:b/>
          <w:i/>
          <w:color w:val="000000"/>
          <w:sz w:val="22"/>
          <w:szCs w:val="22"/>
        </w:rPr>
        <w:t>3</w:t>
      </w:r>
      <w:r>
        <w:rPr>
          <w:rFonts w:ascii="Calibri" w:eastAsia="Calibri" w:hAnsi="Calibri" w:cs="Calibri"/>
          <w:b/>
          <w:i/>
          <w:color w:val="000000"/>
          <w:sz w:val="22"/>
          <w:szCs w:val="22"/>
        </w:rPr>
        <w:t xml:space="preserve">  que emite el portal del padrón de proveedores, dentro del sobre de su oferta técnica, eximiéndoles en ese caso de presentar los documentos solicitados en los puntos  </w:t>
      </w:r>
      <w:r>
        <w:rPr>
          <w:rFonts w:ascii="Calibri" w:eastAsia="Calibri" w:hAnsi="Calibri" w:cs="Calibri"/>
          <w:b/>
          <w:i/>
          <w:color w:val="000000"/>
          <w:sz w:val="22"/>
          <w:szCs w:val="22"/>
          <w:u w:val="single"/>
        </w:rPr>
        <w:t xml:space="preserve">1.1 y </w:t>
      </w:r>
      <w:r>
        <w:rPr>
          <w:rFonts w:ascii="Calibri" w:eastAsia="Calibri" w:hAnsi="Calibri" w:cs="Calibri"/>
          <w:b/>
          <w:i/>
          <w:color w:val="000000"/>
          <w:sz w:val="22"/>
          <w:szCs w:val="22"/>
          <w:u w:val="single"/>
        </w:rPr>
        <w:lastRenderedPageBreak/>
        <w:t>1.2</w:t>
      </w:r>
      <w:r>
        <w:rPr>
          <w:rFonts w:ascii="Calibri" w:eastAsia="Calibri" w:hAnsi="Calibri" w:cs="Calibri"/>
          <w:b/>
          <w:i/>
          <w:color w:val="000000"/>
          <w:sz w:val="22"/>
          <w:szCs w:val="22"/>
        </w:rPr>
        <w:t xml:space="preserve"> siempre y cuando las propuestas técnica y económica, sean firmadas por la persona que se encuentra registrada en dicho padrón como representante legal de la participante.  Lo anterior se sujeta a lo señalado en el titulo cuarto, capítulo único, relativo al Padrón Estatal de Proveedores de la Ley.</w:t>
      </w:r>
    </w:p>
    <w:p w:rsidR="007102C0" w:rsidRDefault="007102C0">
      <w:pPr>
        <w:jc w:val="both"/>
        <w:rPr>
          <w:rFonts w:ascii="Calibri" w:eastAsia="Calibri" w:hAnsi="Calibri" w:cs="Calibri"/>
          <w:sz w:val="22"/>
          <w:szCs w:val="22"/>
        </w:rPr>
      </w:pPr>
    </w:p>
    <w:p w:rsidR="00B4741B" w:rsidRPr="00445CA4" w:rsidRDefault="00B4741B" w:rsidP="00B4741B">
      <w:pPr>
        <w:numPr>
          <w:ilvl w:val="0"/>
          <w:numId w:val="22"/>
        </w:numPr>
        <w:pBdr>
          <w:top w:val="nil"/>
          <w:left w:val="nil"/>
          <w:bottom w:val="nil"/>
          <w:right w:val="nil"/>
          <w:between w:val="nil"/>
        </w:pBdr>
        <w:ind w:left="284" w:hanging="284"/>
        <w:jc w:val="both"/>
        <w:rPr>
          <w:rFonts w:ascii="Calibri" w:eastAsia="Calibri" w:hAnsi="Calibri" w:cs="Calibri"/>
          <w:color w:val="000000"/>
          <w:sz w:val="22"/>
          <w:szCs w:val="22"/>
        </w:rPr>
      </w:pPr>
      <w:r w:rsidRPr="00445CA4">
        <w:rPr>
          <w:rFonts w:ascii="Calibri" w:eastAsia="Calibri" w:hAnsi="Calibri" w:cs="Calibri"/>
          <w:color w:val="000000"/>
          <w:sz w:val="22"/>
          <w:szCs w:val="22"/>
        </w:rPr>
        <w:t xml:space="preserve">Los requisitos solicitados en los </w:t>
      </w:r>
      <w:r w:rsidRPr="0065720C">
        <w:rPr>
          <w:rFonts w:ascii="Calibri" w:eastAsia="Calibri" w:hAnsi="Calibri" w:cs="Calibri"/>
          <w:color w:val="000000"/>
          <w:sz w:val="22"/>
          <w:szCs w:val="22"/>
        </w:rPr>
        <w:t xml:space="preserve">numerales </w:t>
      </w:r>
      <w:r w:rsidRPr="0065720C">
        <w:rPr>
          <w:rFonts w:ascii="Calibri" w:eastAsia="Calibri" w:hAnsi="Calibri" w:cs="Calibri"/>
          <w:b/>
          <w:color w:val="000000"/>
          <w:sz w:val="22"/>
          <w:szCs w:val="22"/>
        </w:rPr>
        <w:t xml:space="preserve">1.1, 1.5, </w:t>
      </w:r>
      <w:r w:rsidRPr="0065720C">
        <w:rPr>
          <w:rFonts w:ascii="Calibri" w:eastAsia="Calibri" w:hAnsi="Calibri" w:cs="Calibri"/>
          <w:b/>
          <w:color w:val="222222"/>
          <w:sz w:val="22"/>
          <w:szCs w:val="22"/>
        </w:rPr>
        <w:t xml:space="preserve">1.6 </w:t>
      </w:r>
      <w:r w:rsidRPr="0065720C">
        <w:rPr>
          <w:rFonts w:ascii="Calibri" w:eastAsia="Calibri" w:hAnsi="Calibri" w:cs="Calibri"/>
          <w:b/>
          <w:color w:val="000000"/>
          <w:sz w:val="22"/>
          <w:szCs w:val="22"/>
        </w:rPr>
        <w:t>y 1.7,</w:t>
      </w:r>
      <w:r w:rsidRPr="0065720C">
        <w:rPr>
          <w:rFonts w:ascii="Calibri" w:eastAsia="Calibri" w:hAnsi="Calibri" w:cs="Calibri"/>
          <w:color w:val="000000"/>
          <w:sz w:val="22"/>
          <w:szCs w:val="22"/>
        </w:rPr>
        <w:t xml:space="preserve"> deberán</w:t>
      </w:r>
      <w:r w:rsidRPr="00445CA4">
        <w:rPr>
          <w:rFonts w:ascii="Calibri" w:eastAsia="Calibri" w:hAnsi="Calibri" w:cs="Calibri"/>
          <w:color w:val="000000"/>
          <w:sz w:val="22"/>
          <w:szCs w:val="22"/>
        </w:rPr>
        <w:t xml:space="preserve"> ser expedidos a nombre del propio licitante, conforme a lo solicitado, en caso contrario será descalificado.</w:t>
      </w:r>
    </w:p>
    <w:p w:rsidR="00B4741B" w:rsidRDefault="00B4741B" w:rsidP="00B4741B">
      <w:pPr>
        <w:pBdr>
          <w:top w:val="nil"/>
          <w:left w:val="nil"/>
          <w:bottom w:val="nil"/>
          <w:right w:val="nil"/>
          <w:between w:val="nil"/>
        </w:pBdr>
        <w:ind w:left="284"/>
        <w:jc w:val="both"/>
        <w:rPr>
          <w:rFonts w:ascii="Calibri" w:eastAsia="Calibri" w:hAnsi="Calibri" w:cs="Calibri"/>
          <w:color w:val="000000"/>
          <w:sz w:val="22"/>
          <w:szCs w:val="22"/>
        </w:rPr>
      </w:pPr>
    </w:p>
    <w:p w:rsidR="007102C0" w:rsidRDefault="00672EB2" w:rsidP="00B4741B">
      <w:pPr>
        <w:numPr>
          <w:ilvl w:val="0"/>
          <w:numId w:val="22"/>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rsidR="007102C0" w:rsidRDefault="007102C0">
      <w:pPr>
        <w:pBdr>
          <w:top w:val="nil"/>
          <w:left w:val="nil"/>
          <w:bottom w:val="nil"/>
          <w:right w:val="nil"/>
          <w:between w:val="nil"/>
        </w:pBdr>
        <w:jc w:val="both"/>
        <w:rPr>
          <w:rFonts w:ascii="Calibri" w:eastAsia="Calibri" w:hAnsi="Calibri" w:cs="Calibri"/>
          <w:color w:val="000000"/>
          <w:sz w:val="22"/>
          <w:szCs w:val="22"/>
        </w:rPr>
      </w:pPr>
    </w:p>
    <w:p w:rsidR="007102C0" w:rsidRDefault="00672EB2" w:rsidP="00B4741B">
      <w:pPr>
        <w:numPr>
          <w:ilvl w:val="0"/>
          <w:numId w:val="22"/>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rsidR="007102C0" w:rsidRDefault="007102C0">
      <w:pPr>
        <w:pBdr>
          <w:top w:val="nil"/>
          <w:left w:val="nil"/>
          <w:bottom w:val="nil"/>
          <w:right w:val="nil"/>
          <w:between w:val="nil"/>
        </w:pBdr>
        <w:jc w:val="both"/>
        <w:rPr>
          <w:rFonts w:ascii="Calibri" w:eastAsia="Calibri" w:hAnsi="Calibri" w:cs="Calibri"/>
          <w:color w:val="000000"/>
          <w:sz w:val="22"/>
          <w:szCs w:val="22"/>
        </w:rPr>
      </w:pPr>
    </w:p>
    <w:p w:rsidR="007102C0" w:rsidRDefault="00672EB2" w:rsidP="00B4741B">
      <w:pPr>
        <w:numPr>
          <w:ilvl w:val="0"/>
          <w:numId w:val="22"/>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 preferencia se solicita presentar toda su documentación debidamente ordenada y foliada, para certeza de los participantes.</w:t>
      </w:r>
    </w:p>
    <w:p w:rsidR="007102C0" w:rsidRDefault="007102C0">
      <w:pPr>
        <w:pBdr>
          <w:top w:val="nil"/>
          <w:left w:val="nil"/>
          <w:bottom w:val="nil"/>
          <w:right w:val="nil"/>
          <w:between w:val="nil"/>
        </w:pBdr>
        <w:ind w:left="720"/>
        <w:jc w:val="both"/>
        <w:rPr>
          <w:rFonts w:ascii="Calibri" w:eastAsia="Calibri" w:hAnsi="Calibri" w:cs="Calibri"/>
          <w:sz w:val="22"/>
          <w:szCs w:val="22"/>
        </w:rPr>
      </w:pPr>
    </w:p>
    <w:p w:rsidR="007102C0" w:rsidRDefault="00672EB2" w:rsidP="00B4741B">
      <w:pPr>
        <w:numPr>
          <w:ilvl w:val="0"/>
          <w:numId w:val="22"/>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sz w:val="22"/>
          <w:szCs w:val="22"/>
        </w:rPr>
        <w:t>Preferentemente, la documentación no deberá presentarse engrapada, ni dentro de micas transparentes ni con broches.</w:t>
      </w:r>
    </w:p>
    <w:p w:rsidR="007102C0" w:rsidRDefault="007102C0">
      <w:pPr>
        <w:jc w:val="both"/>
        <w:rPr>
          <w:rFonts w:ascii="Calibri" w:eastAsia="Calibri" w:hAnsi="Calibri" w:cs="Calibri"/>
          <w:sz w:val="22"/>
          <w:szCs w:val="22"/>
        </w:rPr>
      </w:pPr>
    </w:p>
    <w:p w:rsidR="007102C0" w:rsidRDefault="00672EB2">
      <w:pPr>
        <w:numPr>
          <w:ilvl w:val="0"/>
          <w:numId w:val="14"/>
        </w:numPr>
        <w:jc w:val="both"/>
        <w:rPr>
          <w:rFonts w:ascii="Calibri" w:eastAsia="Calibri" w:hAnsi="Calibri" w:cs="Calibri"/>
          <w:b/>
          <w:sz w:val="22"/>
          <w:szCs w:val="22"/>
        </w:rPr>
      </w:pPr>
      <w:r>
        <w:rPr>
          <w:rFonts w:ascii="Calibri" w:eastAsia="Calibri" w:hAnsi="Calibri" w:cs="Calibri"/>
          <w:b/>
          <w:sz w:val="22"/>
          <w:szCs w:val="22"/>
        </w:rPr>
        <w:t>El sobre de la oferta económica deberá contener lo siguiente:</w:t>
      </w:r>
    </w:p>
    <w:p w:rsidR="007102C0" w:rsidRDefault="007102C0">
      <w:pPr>
        <w:jc w:val="both"/>
        <w:rPr>
          <w:rFonts w:ascii="Calibri" w:eastAsia="Calibri" w:hAnsi="Calibri" w:cs="Calibri"/>
          <w:sz w:val="22"/>
          <w:szCs w:val="22"/>
        </w:rPr>
      </w:pPr>
    </w:p>
    <w:p w:rsidR="007102C0" w:rsidRDefault="00672EB2">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 xml:space="preserve">Oferta económica presentada por escrito en hoja membretada del licitante, sin tachaduras ni enmendaduras, debidamente firmada por la persona facultada, donde señale las partidas de los bienes en que participa en la presente licitación, con la descripción corta de lo ofertado por el licitante, indicando marca y modelo ofertados. Deberá ser presentada en moneda nacional, con </w:t>
      </w:r>
      <w:r>
        <w:rPr>
          <w:rFonts w:ascii="Calibri" w:eastAsia="Calibri" w:hAnsi="Calibri" w:cs="Calibri"/>
          <w:b/>
          <w:color w:val="000000"/>
          <w:sz w:val="22"/>
          <w:szCs w:val="22"/>
        </w:rPr>
        <w:t>precios unitarios</w:t>
      </w:r>
      <w:r>
        <w:rPr>
          <w:rFonts w:ascii="Calibri" w:eastAsia="Calibri" w:hAnsi="Calibri" w:cs="Calibri"/>
          <w:color w:val="000000"/>
          <w:sz w:val="22"/>
          <w:szCs w:val="22"/>
        </w:rPr>
        <w:t xml:space="preserve"> </w:t>
      </w:r>
      <w:r>
        <w:rPr>
          <w:rFonts w:ascii="Calibri" w:eastAsia="Calibri" w:hAnsi="Calibri" w:cs="Calibri"/>
          <w:b/>
          <w:color w:val="000000"/>
          <w:sz w:val="22"/>
          <w:szCs w:val="22"/>
        </w:rPr>
        <w:t>incluyendo I.V.A. e indicando de preferencia el gran total de su oferta</w:t>
      </w:r>
      <w:r>
        <w:rPr>
          <w:rFonts w:ascii="Calibri" w:eastAsia="Calibri" w:hAnsi="Calibri" w:cs="Calibri"/>
          <w:color w:val="000000"/>
          <w:sz w:val="22"/>
          <w:szCs w:val="22"/>
        </w:rPr>
        <w:t xml:space="preserve">, la cual deberá incluir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(ANEXO B).</w:t>
      </w:r>
    </w:p>
    <w:p w:rsidR="007102C0" w:rsidRDefault="007102C0">
      <w:pPr>
        <w:pBdr>
          <w:top w:val="nil"/>
          <w:left w:val="nil"/>
          <w:bottom w:val="nil"/>
          <w:right w:val="nil"/>
          <w:between w:val="nil"/>
        </w:pBdr>
        <w:ind w:left="284"/>
        <w:jc w:val="both"/>
        <w:rPr>
          <w:rFonts w:ascii="Calibri" w:eastAsia="Calibri" w:hAnsi="Calibri" w:cs="Calibri"/>
          <w:b/>
          <w:color w:val="000000"/>
          <w:sz w:val="22"/>
          <w:szCs w:val="22"/>
        </w:rPr>
      </w:pPr>
    </w:p>
    <w:p w:rsidR="007102C0" w:rsidRDefault="00672EB2">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rsidR="007102C0" w:rsidRDefault="007102C0">
      <w:pPr>
        <w:jc w:val="both"/>
        <w:rPr>
          <w:rFonts w:ascii="Calibri" w:eastAsia="Calibri" w:hAnsi="Calibri" w:cs="Calibri"/>
          <w:sz w:val="22"/>
          <w:szCs w:val="22"/>
        </w:rPr>
      </w:pPr>
    </w:p>
    <w:p w:rsidR="007102C0" w:rsidRPr="0080751D" w:rsidRDefault="00672EB2">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sidRPr="0080751D">
        <w:rPr>
          <w:rFonts w:ascii="Calibri" w:eastAsia="Calibri" w:hAnsi="Calibri" w:cs="Calibri"/>
          <w:color w:val="000000"/>
          <w:sz w:val="22"/>
          <w:szCs w:val="22"/>
        </w:rPr>
        <w:t xml:space="preserve">De preferencia incluir un </w:t>
      </w:r>
      <w:r w:rsidR="003B513B">
        <w:rPr>
          <w:rFonts w:ascii="Calibri" w:eastAsia="Calibri" w:hAnsi="Calibri" w:cs="Calibri"/>
          <w:color w:val="000000"/>
          <w:sz w:val="22"/>
          <w:szCs w:val="22"/>
        </w:rPr>
        <w:t>USB</w:t>
      </w:r>
      <w:r w:rsidRPr="0080751D">
        <w:rPr>
          <w:rFonts w:ascii="Calibri" w:eastAsia="Calibri" w:hAnsi="Calibri" w:cs="Calibri"/>
          <w:color w:val="000000"/>
          <w:sz w:val="22"/>
          <w:szCs w:val="22"/>
        </w:rPr>
        <w:t xml:space="preserve"> que contenga en medio magnético (formato .</w:t>
      </w:r>
      <w:proofErr w:type="spellStart"/>
      <w:r w:rsidRPr="0080751D">
        <w:rPr>
          <w:rFonts w:ascii="Calibri" w:eastAsia="Calibri" w:hAnsi="Calibri" w:cs="Calibri"/>
          <w:color w:val="000000"/>
          <w:sz w:val="22"/>
          <w:szCs w:val="22"/>
        </w:rPr>
        <w:t>doc</w:t>
      </w:r>
      <w:proofErr w:type="spellEnd"/>
      <w:r w:rsidRPr="0080751D">
        <w:rPr>
          <w:rFonts w:ascii="Calibri" w:eastAsia="Calibri" w:hAnsi="Calibri" w:cs="Calibri"/>
          <w:color w:val="000000"/>
          <w:sz w:val="22"/>
          <w:szCs w:val="22"/>
        </w:rPr>
        <w:t>, .</w:t>
      </w:r>
      <w:proofErr w:type="spellStart"/>
      <w:r w:rsidRPr="0080751D">
        <w:rPr>
          <w:rFonts w:ascii="Calibri" w:eastAsia="Calibri" w:hAnsi="Calibri" w:cs="Calibri"/>
          <w:color w:val="000000"/>
          <w:sz w:val="22"/>
          <w:szCs w:val="22"/>
        </w:rPr>
        <w:t>xls</w:t>
      </w:r>
      <w:proofErr w:type="spellEnd"/>
      <w:r w:rsidRPr="0080751D">
        <w:rPr>
          <w:rFonts w:ascii="Calibri" w:eastAsia="Calibri" w:hAnsi="Calibri" w:cs="Calibri"/>
          <w:color w:val="000000"/>
          <w:sz w:val="22"/>
          <w:szCs w:val="22"/>
        </w:rPr>
        <w:t>) la oferta económica presentada por el licitante.</w:t>
      </w:r>
    </w:p>
    <w:p w:rsidR="007102C0" w:rsidRDefault="007102C0">
      <w:pPr>
        <w:ind w:left="426"/>
        <w:jc w:val="both"/>
        <w:rPr>
          <w:rFonts w:ascii="Calibri" w:eastAsia="Calibri" w:hAnsi="Calibri" w:cs="Calibri"/>
          <w:sz w:val="22"/>
          <w:szCs w:val="22"/>
        </w:rPr>
      </w:pPr>
    </w:p>
    <w:p w:rsidR="007102C0" w:rsidRDefault="007102C0">
      <w:pPr>
        <w:ind w:left="284"/>
        <w:jc w:val="both"/>
        <w:rPr>
          <w:rFonts w:ascii="Calibri" w:eastAsia="Calibri" w:hAnsi="Calibri" w:cs="Calibri"/>
          <w:b/>
          <w:sz w:val="22"/>
          <w:szCs w:val="22"/>
        </w:rPr>
      </w:pPr>
    </w:p>
    <w:p w:rsidR="007102C0" w:rsidRDefault="00672EB2">
      <w:pPr>
        <w:numPr>
          <w:ilvl w:val="0"/>
          <w:numId w:val="19"/>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electrónica (</w:t>
      </w:r>
      <w:proofErr w:type="spellStart"/>
      <w:r>
        <w:rPr>
          <w:rFonts w:ascii="Calibri" w:eastAsia="Calibri" w:hAnsi="Calibri" w:cs="Calibri"/>
          <w:b/>
          <w:sz w:val="22"/>
          <w:szCs w:val="22"/>
          <w:u w:val="single"/>
        </w:rPr>
        <w:t>e·compras</w:t>
      </w:r>
      <w:proofErr w:type="spellEnd"/>
      <w:r>
        <w:rPr>
          <w:rFonts w:ascii="Calibri" w:eastAsia="Calibri" w:hAnsi="Calibri" w:cs="Calibri"/>
          <w:b/>
          <w:sz w:val="22"/>
          <w:szCs w:val="22"/>
          <w:u w:val="single"/>
        </w:rPr>
        <w:t>)</w:t>
      </w:r>
    </w:p>
    <w:p w:rsidR="007102C0" w:rsidRDefault="007102C0">
      <w:pPr>
        <w:pBdr>
          <w:top w:val="nil"/>
          <w:left w:val="nil"/>
          <w:bottom w:val="nil"/>
          <w:right w:val="nil"/>
          <w:between w:val="nil"/>
        </w:pBdr>
        <w:ind w:left="720"/>
        <w:jc w:val="both"/>
        <w:rPr>
          <w:rFonts w:ascii="Calibri" w:eastAsia="Calibri" w:hAnsi="Calibri" w:cs="Calibri"/>
          <w:b/>
          <w:color w:val="000000"/>
          <w:sz w:val="22"/>
          <w:szCs w:val="22"/>
        </w:rPr>
      </w:pPr>
    </w:p>
    <w:p w:rsidR="007102C0" w:rsidRDefault="00672EB2">
      <w:pPr>
        <w:pBdr>
          <w:top w:val="nil"/>
          <w:left w:val="nil"/>
          <w:bottom w:val="nil"/>
          <w:right w:val="nil"/>
          <w:between w:val="nil"/>
        </w:pBdr>
        <w:spacing w:before="2" w:after="2"/>
        <w:jc w:val="both"/>
        <w:rPr>
          <w:rFonts w:ascii="Calibri" w:eastAsia="Calibri" w:hAnsi="Calibri" w:cs="Calibri"/>
          <w:color w:val="000000"/>
          <w:sz w:val="22"/>
          <w:szCs w:val="22"/>
        </w:rPr>
      </w:pPr>
      <w:r>
        <w:rPr>
          <w:rFonts w:ascii="Calibri" w:eastAsia="Calibri" w:hAnsi="Calibri" w:cs="Calibri"/>
          <w:color w:val="000000"/>
          <w:sz w:val="22"/>
          <w:szCs w:val="22"/>
        </w:rPr>
        <w:t xml:space="preserve">Podrá presentar su oferta de manera electrónica a través del portal </w:t>
      </w:r>
      <w:proofErr w:type="spellStart"/>
      <w:r>
        <w:rPr>
          <w:rFonts w:ascii="Calibri" w:eastAsia="Calibri" w:hAnsi="Calibri" w:cs="Calibri"/>
          <w:b/>
          <w:color w:val="000000"/>
          <w:sz w:val="22"/>
          <w:szCs w:val="22"/>
        </w:rPr>
        <w:t>e·compras</w:t>
      </w:r>
      <w:proofErr w:type="spellEnd"/>
      <w:r>
        <w:rPr>
          <w:rFonts w:ascii="Calibri" w:eastAsia="Calibri" w:hAnsi="Calibri" w:cs="Calibri"/>
          <w:b/>
          <w:color w:val="000000"/>
          <w:sz w:val="22"/>
          <w:szCs w:val="22"/>
        </w:rPr>
        <w:t xml:space="preserve"> en la página </w:t>
      </w:r>
      <w:hyperlink r:id="rId15">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 en la cual los proveedores actualizados al 2023 </w:t>
      </w:r>
      <w:r>
        <w:rPr>
          <w:rFonts w:ascii="Calibri" w:eastAsia="Calibri" w:hAnsi="Calibri" w:cs="Calibri"/>
          <w:b/>
          <w:i/>
          <w:color w:val="000000"/>
          <w:sz w:val="22"/>
          <w:szCs w:val="22"/>
        </w:rPr>
        <w:t xml:space="preserve">en el Padrón de Proveedores de la Administración Pública Estatal </w:t>
      </w:r>
      <w:r>
        <w:rPr>
          <w:rFonts w:ascii="Calibri" w:eastAsia="Calibri" w:hAnsi="Calibri" w:cs="Calibri"/>
          <w:color w:val="000000"/>
          <w:sz w:val="22"/>
          <w:szCs w:val="22"/>
        </w:rPr>
        <w:t>que cuenten con usuario y contraseña, así como con certificado de firma electrónica emitid</w:t>
      </w:r>
      <w:r>
        <w:rPr>
          <w:rFonts w:ascii="Calibri" w:eastAsia="Calibri" w:hAnsi="Calibri" w:cs="Calibri"/>
          <w:sz w:val="22"/>
          <w:szCs w:val="22"/>
        </w:rPr>
        <w:t>a</w:t>
      </w:r>
      <w:r>
        <w:rPr>
          <w:rFonts w:ascii="Calibri" w:eastAsia="Calibri" w:hAnsi="Calibri" w:cs="Calibri"/>
          <w:color w:val="000000"/>
          <w:sz w:val="22"/>
          <w:szCs w:val="22"/>
        </w:rPr>
        <w:t xml:space="preserve"> por </w:t>
      </w:r>
      <w:r w:rsidRPr="003B513B">
        <w:rPr>
          <w:rFonts w:ascii="Calibri" w:eastAsia="Calibri" w:hAnsi="Calibri" w:cs="Calibri"/>
          <w:color w:val="000000"/>
          <w:sz w:val="22"/>
          <w:szCs w:val="22"/>
        </w:rPr>
        <w:t xml:space="preserve">la </w:t>
      </w:r>
      <w:r w:rsidRPr="003B513B">
        <w:rPr>
          <w:rFonts w:ascii="Calibri" w:eastAsia="Calibri" w:hAnsi="Calibri" w:cs="Calibri"/>
          <w:b/>
          <w:sz w:val="22"/>
          <w:szCs w:val="22"/>
        </w:rPr>
        <w:t xml:space="preserve">Dirección General de Tecnologías de </w:t>
      </w:r>
      <w:r w:rsidR="003B513B">
        <w:rPr>
          <w:rFonts w:ascii="Calibri" w:eastAsia="Calibri" w:hAnsi="Calibri" w:cs="Calibri"/>
          <w:b/>
          <w:sz w:val="22"/>
          <w:szCs w:val="22"/>
        </w:rPr>
        <w:t xml:space="preserve">la </w:t>
      </w:r>
      <w:r w:rsidRPr="003B513B">
        <w:rPr>
          <w:rFonts w:ascii="Calibri" w:eastAsia="Calibri" w:hAnsi="Calibri" w:cs="Calibri"/>
          <w:b/>
          <w:sz w:val="22"/>
          <w:szCs w:val="22"/>
        </w:rPr>
        <w:t>Información y</w:t>
      </w:r>
      <w:r w:rsidR="003B513B">
        <w:rPr>
          <w:rFonts w:ascii="Calibri" w:eastAsia="Calibri" w:hAnsi="Calibri" w:cs="Calibri"/>
          <w:b/>
          <w:sz w:val="22"/>
          <w:szCs w:val="22"/>
        </w:rPr>
        <w:t xml:space="preserve"> </w:t>
      </w:r>
      <w:r w:rsidRPr="003B513B">
        <w:rPr>
          <w:rFonts w:ascii="Calibri" w:eastAsia="Calibri" w:hAnsi="Calibri" w:cs="Calibri"/>
          <w:b/>
          <w:sz w:val="22"/>
          <w:szCs w:val="22"/>
        </w:rPr>
        <w:t xml:space="preserve"> Telecomunicaciones</w:t>
      </w:r>
      <w:r>
        <w:rPr>
          <w:rFonts w:ascii="Calibri" w:eastAsia="Calibri" w:hAnsi="Calibri" w:cs="Calibri"/>
          <w:color w:val="000000"/>
          <w:sz w:val="22"/>
          <w:szCs w:val="22"/>
        </w:rPr>
        <w:t>, podrán visualizar y participar en los procedimientos de contratación de manera electrónica.</w:t>
      </w:r>
    </w:p>
    <w:p w:rsidR="007102C0" w:rsidRDefault="007102C0">
      <w:pPr>
        <w:jc w:val="both"/>
        <w:rPr>
          <w:rFonts w:ascii="Calibri" w:eastAsia="Calibri" w:hAnsi="Calibri" w:cs="Calibri"/>
          <w:b/>
          <w:sz w:val="22"/>
          <w:szCs w:val="22"/>
        </w:rPr>
      </w:pPr>
    </w:p>
    <w:p w:rsidR="007102C0" w:rsidRDefault="00672EB2">
      <w:pPr>
        <w:jc w:val="both"/>
        <w:rPr>
          <w:rFonts w:ascii="Calibri" w:eastAsia="Calibri" w:hAnsi="Calibri" w:cs="Calibri"/>
          <w:sz w:val="22"/>
          <w:szCs w:val="22"/>
        </w:rPr>
      </w:pPr>
      <w:r>
        <w:rPr>
          <w:rFonts w:ascii="Calibri" w:eastAsia="Calibri" w:hAnsi="Calibri" w:cs="Calibri"/>
          <w:b/>
          <w:sz w:val="22"/>
          <w:szCs w:val="22"/>
        </w:rPr>
        <w:t xml:space="preserve">Todos los archivos ingresados a través de </w:t>
      </w:r>
      <w:proofErr w:type="spellStart"/>
      <w:r>
        <w:rPr>
          <w:rFonts w:ascii="Calibri" w:eastAsia="Calibri" w:hAnsi="Calibri" w:cs="Calibri"/>
          <w:b/>
          <w:sz w:val="22"/>
          <w:szCs w:val="22"/>
        </w:rPr>
        <w:t>e·compras</w:t>
      </w:r>
      <w:proofErr w:type="spellEnd"/>
      <w:r>
        <w:rPr>
          <w:rFonts w:ascii="Calibri" w:eastAsia="Calibri" w:hAnsi="Calibri" w:cs="Calibri"/>
          <w:b/>
          <w:sz w:val="22"/>
          <w:szCs w:val="22"/>
        </w:rPr>
        <w:t xml:space="preserve"> deberán ser nombrados de acuerdo a la nomenclatura especificada al final de cada punto. (Ejemplo: </w:t>
      </w:r>
      <w:r>
        <w:rPr>
          <w:rFonts w:ascii="Calibri" w:eastAsia="Calibri" w:hAnsi="Calibri" w:cs="Calibri"/>
          <w:b/>
          <w:i/>
          <w:sz w:val="22"/>
          <w:szCs w:val="22"/>
        </w:rPr>
        <w:t xml:space="preserve">1_1_DA_#proveedor.*) </w:t>
      </w:r>
    </w:p>
    <w:p w:rsidR="007102C0" w:rsidRDefault="007102C0">
      <w:pPr>
        <w:pBdr>
          <w:top w:val="nil"/>
          <w:left w:val="nil"/>
          <w:bottom w:val="nil"/>
          <w:right w:val="nil"/>
          <w:between w:val="nil"/>
        </w:pBdr>
        <w:jc w:val="both"/>
        <w:rPr>
          <w:rFonts w:ascii="Calibri" w:eastAsia="Calibri" w:hAnsi="Calibri" w:cs="Calibri"/>
          <w:b/>
          <w:i/>
          <w:color w:val="000000"/>
          <w:sz w:val="22"/>
          <w:szCs w:val="22"/>
        </w:rPr>
      </w:pPr>
    </w:p>
    <w:p w:rsidR="007102C0" w:rsidRDefault="00672EB2">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En el que (1_1)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b/>
          <w:color w:val="000000"/>
          <w:sz w:val="22"/>
          <w:szCs w:val="22"/>
        </w:rPr>
        <w:t>doc</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ppt</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xls</w:t>
      </w:r>
      <w:proofErr w:type="spellEnd"/>
      <w:r>
        <w:rPr>
          <w:rFonts w:ascii="Calibri" w:eastAsia="Calibri" w:hAnsi="Calibri" w:cs="Calibri"/>
          <w:b/>
          <w:color w:val="000000"/>
          <w:sz w:val="22"/>
          <w:szCs w:val="22"/>
        </w:rPr>
        <w:t xml:space="preserve"> y .</w:t>
      </w:r>
      <w:proofErr w:type="spellStart"/>
      <w:r>
        <w:rPr>
          <w:rFonts w:ascii="Calibri" w:eastAsia="Calibri" w:hAnsi="Calibri" w:cs="Calibri"/>
          <w:b/>
          <w:color w:val="000000"/>
          <w:sz w:val="22"/>
          <w:szCs w:val="22"/>
        </w:rPr>
        <w:t>pdf</w:t>
      </w:r>
      <w:proofErr w:type="spellEnd"/>
      <w:r>
        <w:rPr>
          <w:rFonts w:ascii="Calibri" w:eastAsia="Calibri" w:hAnsi="Calibri" w:cs="Calibri"/>
          <w:b/>
          <w:color w:val="000000"/>
          <w:sz w:val="22"/>
          <w:szCs w:val="22"/>
        </w:rPr>
        <w:t>”, quedando de la siguiente manera: 1_1_DA_39999.doc</w:t>
      </w:r>
    </w:p>
    <w:p w:rsidR="007102C0" w:rsidRDefault="007102C0">
      <w:pPr>
        <w:jc w:val="both"/>
        <w:rPr>
          <w:rFonts w:ascii="Calibri" w:eastAsia="Calibri" w:hAnsi="Calibri" w:cs="Calibri"/>
          <w:b/>
          <w:sz w:val="22"/>
          <w:szCs w:val="22"/>
        </w:rPr>
      </w:pPr>
    </w:p>
    <w:p w:rsidR="007102C0" w:rsidRDefault="00672EB2">
      <w:pPr>
        <w:widowControl w:val="0"/>
        <w:numPr>
          <w:ilvl w:val="0"/>
          <w:numId w:val="20"/>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La oferta Técnica electrónica deberá contener lo siguiente : </w:t>
      </w:r>
    </w:p>
    <w:p w:rsidR="00336E13" w:rsidRDefault="00336E13" w:rsidP="00336E13">
      <w:pPr>
        <w:rPr>
          <w:rFonts w:ascii="Calibri" w:eastAsia="Calibri" w:hAnsi="Calibri" w:cs="Calibri"/>
          <w:b/>
          <w:color w:val="000000"/>
          <w:sz w:val="22"/>
          <w:szCs w:val="22"/>
        </w:rPr>
      </w:pPr>
    </w:p>
    <w:p w:rsidR="00336E13" w:rsidRPr="00336E13" w:rsidRDefault="00672EB2" w:rsidP="00336E13">
      <w:pPr>
        <w:rPr>
          <w:rFonts w:ascii="Calibri" w:eastAsia="Calibri" w:hAnsi="Calibri" w:cs="Calibri"/>
          <w:b/>
          <w:color w:val="000000"/>
          <w:sz w:val="22"/>
          <w:szCs w:val="22"/>
        </w:rPr>
      </w:pPr>
      <w:r w:rsidRPr="00336E13">
        <w:rPr>
          <w:rFonts w:ascii="Calibri" w:eastAsia="Calibri" w:hAnsi="Calibri" w:cs="Calibri"/>
          <w:color w:val="000000"/>
          <w:sz w:val="22"/>
          <w:szCs w:val="22"/>
        </w:rPr>
        <w:t xml:space="preserve">1. </w:t>
      </w:r>
      <w:r w:rsidR="00336E13" w:rsidRPr="00336E13">
        <w:rPr>
          <w:rFonts w:ascii="Calibri" w:eastAsia="Calibri" w:hAnsi="Calibri" w:cs="Calibri"/>
          <w:b/>
          <w:color w:val="000000"/>
          <w:sz w:val="22"/>
          <w:szCs w:val="22"/>
        </w:rPr>
        <w:t xml:space="preserve">La oferta Técnica electrónica deberá contener la digitalización de </w:t>
      </w:r>
      <w:r>
        <w:rPr>
          <w:rFonts w:ascii="Calibri" w:eastAsia="Calibri" w:hAnsi="Calibri" w:cs="Calibri"/>
          <w:b/>
          <w:color w:val="000000"/>
          <w:sz w:val="22"/>
          <w:szCs w:val="22"/>
        </w:rPr>
        <w:t xml:space="preserve">los documentos originales de los </w:t>
      </w:r>
      <w:r w:rsidRPr="00336E13">
        <w:rPr>
          <w:rFonts w:ascii="Calibri" w:eastAsia="Calibri" w:hAnsi="Calibri" w:cs="Calibri"/>
          <w:b/>
          <w:color w:val="000000"/>
          <w:sz w:val="22"/>
          <w:szCs w:val="22"/>
        </w:rPr>
        <w:t>siguientes</w:t>
      </w:r>
      <w:r w:rsidR="00336E13" w:rsidRPr="00336E13">
        <w:rPr>
          <w:rFonts w:ascii="Calibri" w:eastAsia="Calibri" w:hAnsi="Calibri" w:cs="Calibri"/>
          <w:b/>
          <w:color w:val="000000"/>
          <w:sz w:val="22"/>
          <w:szCs w:val="22"/>
        </w:rPr>
        <w:t xml:space="preserve">: </w:t>
      </w:r>
    </w:p>
    <w:p w:rsidR="007102C0" w:rsidRDefault="007102C0">
      <w:pPr>
        <w:widowControl w:val="0"/>
        <w:pBdr>
          <w:top w:val="nil"/>
          <w:left w:val="nil"/>
          <w:bottom w:val="nil"/>
          <w:right w:val="nil"/>
          <w:between w:val="nil"/>
        </w:pBdr>
        <w:jc w:val="both"/>
        <w:rPr>
          <w:rFonts w:ascii="Calibri" w:eastAsia="Calibri" w:hAnsi="Calibri" w:cs="Calibri"/>
          <w:color w:val="000000"/>
          <w:sz w:val="22"/>
          <w:szCs w:val="22"/>
        </w:rPr>
      </w:pPr>
    </w:p>
    <w:p w:rsidR="007102C0" w:rsidRDefault="007102C0">
      <w:pPr>
        <w:widowControl w:val="0"/>
        <w:pBdr>
          <w:top w:val="nil"/>
          <w:left w:val="nil"/>
          <w:bottom w:val="nil"/>
          <w:right w:val="nil"/>
          <w:between w:val="nil"/>
        </w:pBdr>
        <w:jc w:val="both"/>
        <w:rPr>
          <w:rFonts w:ascii="Calibri" w:eastAsia="Calibri" w:hAnsi="Calibri" w:cs="Calibri"/>
          <w:color w:val="000000"/>
          <w:sz w:val="22"/>
          <w:szCs w:val="22"/>
          <w:highlight w:val="lightGray"/>
        </w:rPr>
      </w:pPr>
    </w:p>
    <w:p w:rsidR="007E0B28" w:rsidRPr="00445CA4" w:rsidRDefault="007E0B28" w:rsidP="007E0B28">
      <w:pPr>
        <w:pBdr>
          <w:top w:val="nil"/>
          <w:left w:val="nil"/>
          <w:bottom w:val="nil"/>
          <w:right w:val="nil"/>
          <w:between w:val="nil"/>
        </w:pBdr>
        <w:jc w:val="both"/>
        <w:rPr>
          <w:rFonts w:ascii="Calibri" w:eastAsia="Calibri" w:hAnsi="Calibri" w:cs="Calibri"/>
          <w:color w:val="000000"/>
          <w:sz w:val="22"/>
          <w:szCs w:val="22"/>
        </w:rPr>
      </w:pPr>
      <w:r w:rsidRPr="007E0B28">
        <w:rPr>
          <w:rFonts w:ascii="Calibri" w:eastAsia="Calibri" w:hAnsi="Calibri" w:cs="Calibri"/>
          <w:sz w:val="22"/>
          <w:szCs w:val="22"/>
        </w:rPr>
        <w:t>1.</w:t>
      </w:r>
      <w:r>
        <w:rPr>
          <w:rFonts w:ascii="Calibri" w:eastAsia="Calibri" w:hAnsi="Calibri" w:cs="Calibri"/>
          <w:sz w:val="22"/>
          <w:szCs w:val="22"/>
        </w:rPr>
        <w:t>1</w:t>
      </w:r>
      <w:r>
        <w:rPr>
          <w:rFonts w:ascii="Calibri" w:eastAsia="Calibri" w:hAnsi="Calibri" w:cs="Calibri"/>
          <w:b/>
          <w:sz w:val="22"/>
          <w:szCs w:val="22"/>
        </w:rPr>
        <w:t xml:space="preserve"> </w:t>
      </w:r>
      <w:r w:rsidR="00336E13">
        <w:rPr>
          <w:rFonts w:ascii="Calibri" w:eastAsia="Calibri" w:hAnsi="Calibri" w:cs="Calibri"/>
          <w:b/>
          <w:sz w:val="22"/>
          <w:szCs w:val="22"/>
        </w:rPr>
        <w:t xml:space="preserve">ANEXO </w:t>
      </w:r>
      <w:r w:rsidR="00336E13">
        <w:rPr>
          <w:rFonts w:ascii="Calibri" w:eastAsia="Calibri" w:hAnsi="Calibri" w:cs="Calibri"/>
          <w:b/>
          <w:color w:val="222222"/>
          <w:sz w:val="22"/>
          <w:szCs w:val="22"/>
          <w:highlight w:val="white"/>
        </w:rPr>
        <w:t>D-PERSONA FÍSICA</w:t>
      </w:r>
      <w:r w:rsidR="00336E13">
        <w:rPr>
          <w:rFonts w:ascii="Calibri" w:eastAsia="Calibri" w:hAnsi="Calibri" w:cs="Calibri"/>
          <w:color w:val="222222"/>
          <w:sz w:val="22"/>
          <w:szCs w:val="22"/>
          <w:highlight w:val="white"/>
        </w:rPr>
        <w:t xml:space="preserve"> o </w:t>
      </w:r>
      <w:r w:rsidR="00336E13">
        <w:rPr>
          <w:rFonts w:ascii="Calibri" w:eastAsia="Calibri" w:hAnsi="Calibri" w:cs="Calibri"/>
          <w:b/>
          <w:color w:val="222222"/>
          <w:sz w:val="22"/>
          <w:szCs w:val="22"/>
          <w:highlight w:val="white"/>
        </w:rPr>
        <w:t>ANEXO D-PERSONA MORAL</w:t>
      </w:r>
      <w:r w:rsidR="00336E13">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 .</w:t>
      </w:r>
      <w:r w:rsidR="00336E13">
        <w:rPr>
          <w:rFonts w:ascii="Calibri" w:eastAsia="Calibri" w:hAnsi="Calibri" w:cs="Calibri"/>
          <w:b/>
          <w:color w:val="000000"/>
          <w:sz w:val="22"/>
          <w:szCs w:val="22"/>
        </w:rPr>
        <w:t xml:space="preserve"> </w:t>
      </w:r>
      <w:r w:rsidRPr="00445CA4">
        <w:rPr>
          <w:rFonts w:ascii="Calibri" w:eastAsia="Calibri" w:hAnsi="Calibri" w:cs="Calibri"/>
          <w:b/>
          <w:color w:val="000000"/>
          <w:sz w:val="22"/>
          <w:szCs w:val="22"/>
        </w:rPr>
        <w:t xml:space="preserve">(1_1_ANEXO </w:t>
      </w:r>
      <w:proofErr w:type="spellStart"/>
      <w:r w:rsidRPr="00445CA4">
        <w:rPr>
          <w:rFonts w:ascii="Calibri" w:eastAsia="Calibri" w:hAnsi="Calibri" w:cs="Calibri"/>
          <w:b/>
          <w:color w:val="000000"/>
          <w:sz w:val="22"/>
          <w:szCs w:val="22"/>
        </w:rPr>
        <w:t>D_#proveedor</w:t>
      </w:r>
      <w:proofErr w:type="spellEnd"/>
      <w:r w:rsidRPr="00445CA4">
        <w:rPr>
          <w:rFonts w:ascii="Calibri" w:eastAsia="Calibri" w:hAnsi="Calibri" w:cs="Calibri"/>
          <w:b/>
          <w:color w:val="000000"/>
          <w:sz w:val="22"/>
          <w:szCs w:val="22"/>
        </w:rPr>
        <w:t>.*)</w:t>
      </w:r>
    </w:p>
    <w:p w:rsidR="00336E13" w:rsidRDefault="00336E13" w:rsidP="007E0B28">
      <w:pPr>
        <w:pBdr>
          <w:top w:val="nil"/>
          <w:left w:val="nil"/>
          <w:bottom w:val="nil"/>
          <w:right w:val="nil"/>
          <w:between w:val="nil"/>
        </w:pBdr>
        <w:ind w:left="720"/>
        <w:jc w:val="both"/>
        <w:rPr>
          <w:rFonts w:ascii="Calibri" w:eastAsia="Calibri" w:hAnsi="Calibri" w:cs="Calibri"/>
          <w:color w:val="000000"/>
          <w:sz w:val="22"/>
          <w:szCs w:val="22"/>
        </w:rPr>
      </w:pPr>
    </w:p>
    <w:p w:rsidR="00336E13" w:rsidRDefault="00336E13" w:rsidP="00336E13">
      <w:pPr>
        <w:pBdr>
          <w:top w:val="nil"/>
          <w:left w:val="nil"/>
          <w:bottom w:val="nil"/>
          <w:right w:val="nil"/>
          <w:between w:val="nil"/>
        </w:pBdr>
        <w:ind w:left="720"/>
        <w:jc w:val="both"/>
        <w:rPr>
          <w:rFonts w:ascii="Calibri" w:eastAsia="Calibri" w:hAnsi="Calibri" w:cs="Calibri"/>
          <w:color w:val="000000"/>
          <w:sz w:val="22"/>
          <w:szCs w:val="22"/>
        </w:rPr>
      </w:pPr>
    </w:p>
    <w:p w:rsidR="00336E13" w:rsidRDefault="007E0B28" w:rsidP="007E0B2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 xml:space="preserve">1.2 </w:t>
      </w:r>
      <w:r w:rsidR="00336E13">
        <w:rPr>
          <w:rFonts w:ascii="Calibri" w:eastAsia="Calibri" w:hAnsi="Calibri" w:cs="Calibri"/>
          <w:sz w:val="22"/>
          <w:szCs w:val="22"/>
        </w:rPr>
        <w:t>Documentos legales con los que acredite su personalidad jurídica y la de su representante o apoderado legal de conformidad a lo siguiente:</w:t>
      </w:r>
    </w:p>
    <w:p w:rsidR="00336E13" w:rsidRDefault="00336E13" w:rsidP="00336E13">
      <w:pPr>
        <w:spacing w:before="240" w:line="276" w:lineRule="auto"/>
        <w:ind w:left="644"/>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rsidR="00336E13" w:rsidRDefault="00336E13" w:rsidP="00336E13">
      <w:pPr>
        <w:numPr>
          <w:ilvl w:val="0"/>
          <w:numId w:val="16"/>
        </w:numPr>
        <w:spacing w:before="240"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rsidR="00336E13" w:rsidRDefault="00336E13" w:rsidP="00336E13">
      <w:pPr>
        <w:numPr>
          <w:ilvl w:val="0"/>
          <w:numId w:val="16"/>
        </w:numPr>
        <w:jc w:val="both"/>
        <w:rPr>
          <w:rFonts w:ascii="Calibri" w:eastAsia="Calibri" w:hAnsi="Calibri" w:cs="Calibri"/>
          <w:sz w:val="22"/>
          <w:szCs w:val="22"/>
        </w:rPr>
      </w:pPr>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rsidR="00336E13" w:rsidRDefault="00336E13" w:rsidP="00336E13">
      <w:pPr>
        <w:ind w:left="644"/>
        <w:jc w:val="both"/>
        <w:rPr>
          <w:rFonts w:ascii="Calibri" w:eastAsia="Calibri" w:hAnsi="Calibri" w:cs="Calibri"/>
          <w:sz w:val="22"/>
          <w:szCs w:val="22"/>
        </w:rPr>
      </w:pPr>
    </w:p>
    <w:p w:rsidR="00336E13" w:rsidRDefault="00336E13" w:rsidP="00336E13">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Salvo lo previsto en el párrafo siguiente, todos los documentos señalados previamente, deberán estar inscritos en el Registro Público de la Propiedad o de Comercio, según corresponda, debiendo ser acompañados de las respectivas constancias registrales.</w:t>
      </w:r>
    </w:p>
    <w:p w:rsidR="00336E13" w:rsidRDefault="00336E13" w:rsidP="00336E13">
      <w:pPr>
        <w:pBdr>
          <w:top w:val="nil"/>
          <w:left w:val="nil"/>
          <w:bottom w:val="nil"/>
          <w:right w:val="nil"/>
          <w:between w:val="nil"/>
        </w:pBdr>
        <w:ind w:left="720"/>
        <w:jc w:val="both"/>
        <w:rPr>
          <w:rFonts w:ascii="Calibri" w:eastAsia="Calibri" w:hAnsi="Calibri" w:cs="Calibri"/>
          <w:sz w:val="22"/>
          <w:szCs w:val="22"/>
        </w:rPr>
      </w:pPr>
    </w:p>
    <w:p w:rsidR="00336E13" w:rsidRDefault="00336E13" w:rsidP="00336E13">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rsidR="00336E13" w:rsidRDefault="00336E13" w:rsidP="00336E13">
      <w:pPr>
        <w:spacing w:before="240"/>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rsidR="00336E13" w:rsidRDefault="00336E13" w:rsidP="00336E13">
      <w:pPr>
        <w:numPr>
          <w:ilvl w:val="0"/>
          <w:numId w:val="21"/>
        </w:numPr>
        <w:spacing w:before="240"/>
        <w:jc w:val="both"/>
        <w:rPr>
          <w:rFonts w:ascii="Calibri" w:eastAsia="Calibri" w:hAnsi="Calibri" w:cs="Calibri"/>
          <w:sz w:val="22"/>
          <w:szCs w:val="22"/>
        </w:rPr>
      </w:pPr>
      <w:r>
        <w:rPr>
          <w:rFonts w:ascii="Calibri" w:eastAsia="Calibri" w:hAnsi="Calibri" w:cs="Calibri"/>
          <w:sz w:val="22"/>
          <w:szCs w:val="22"/>
        </w:rPr>
        <w:lastRenderedPageBreak/>
        <w:t>Cédula de identificación fiscal que contenga código de barras bidimensional QR. En caso de que  dicha cédula no contenga el referido código, deberá presentarla en original o copia certificada para cotejo y copia simple;</w:t>
      </w:r>
    </w:p>
    <w:p w:rsidR="00336E13" w:rsidRDefault="00336E13" w:rsidP="00336E13">
      <w:pPr>
        <w:numPr>
          <w:ilvl w:val="0"/>
          <w:numId w:val="21"/>
        </w:numPr>
        <w:jc w:val="both"/>
        <w:rPr>
          <w:rFonts w:ascii="Calibri" w:eastAsia="Calibri" w:hAnsi="Calibri" w:cs="Calibri"/>
          <w:sz w:val="22"/>
          <w:szCs w:val="22"/>
        </w:rPr>
      </w:pPr>
      <w:r>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rsidR="00336E13" w:rsidRDefault="00336E13" w:rsidP="00336E13">
      <w:pPr>
        <w:numPr>
          <w:ilvl w:val="0"/>
          <w:numId w:val="21"/>
        </w:numPr>
        <w:jc w:val="both"/>
        <w:rPr>
          <w:rFonts w:ascii="Calibri" w:eastAsia="Calibri" w:hAnsi="Calibri" w:cs="Calibri"/>
          <w:sz w:val="22"/>
          <w:szCs w:val="22"/>
        </w:rPr>
      </w:pPr>
      <w:r>
        <w:rPr>
          <w:rFonts w:ascii="Calibri" w:eastAsia="Calibri" w:hAnsi="Calibri" w:cs="Calibri"/>
          <w:sz w:val="22"/>
          <w:szCs w:val="22"/>
        </w:rPr>
        <w:t>Impresión de la CURP.</w:t>
      </w:r>
    </w:p>
    <w:p w:rsidR="00336E13" w:rsidRDefault="00336E13" w:rsidP="00336E13">
      <w:pPr>
        <w:spacing w:before="240"/>
        <w:ind w:left="720"/>
        <w:jc w:val="both"/>
        <w:rPr>
          <w:rFonts w:ascii="Calibri" w:eastAsia="Calibri" w:hAnsi="Calibri" w:cs="Calibri"/>
          <w:sz w:val="22"/>
          <w:szCs w:val="22"/>
        </w:rPr>
      </w:pPr>
      <w:r>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 </w:t>
      </w:r>
    </w:p>
    <w:p w:rsidR="00DA577A" w:rsidRDefault="00336E13" w:rsidP="00DA577A">
      <w:pPr>
        <w:spacing w:before="240" w:after="240"/>
        <w:ind w:left="720"/>
        <w:jc w:val="both"/>
        <w:rPr>
          <w:rFonts w:ascii="Calibri" w:eastAsia="Calibri" w:hAnsi="Calibri" w:cs="Calibri"/>
          <w:b/>
          <w:color w:val="000000"/>
          <w:sz w:val="22"/>
          <w:szCs w:val="22"/>
        </w:rPr>
      </w:pPr>
      <w:r>
        <w:rPr>
          <w:rFonts w:ascii="Calibri" w:eastAsia="Calibri" w:hAnsi="Calibri" w:cs="Calibri"/>
          <w:sz w:val="22"/>
          <w:szCs w:val="22"/>
        </w:rPr>
        <w:t xml:space="preserve">La documental aportada conforme a lo señalado en los párrafos anteriores, </w:t>
      </w:r>
      <w:r w:rsidRPr="00672EB2">
        <w:rPr>
          <w:rFonts w:ascii="Calibri" w:eastAsia="Calibri" w:hAnsi="Calibri" w:cs="Calibri"/>
          <w:sz w:val="22"/>
          <w:szCs w:val="22"/>
        </w:rPr>
        <w:t xml:space="preserve">deberá coincidir con los datos asentados en el </w:t>
      </w:r>
      <w:r w:rsidRPr="00672EB2">
        <w:rPr>
          <w:rFonts w:ascii="Calibri" w:eastAsia="Calibri" w:hAnsi="Calibri" w:cs="Calibri"/>
          <w:b/>
          <w:sz w:val="22"/>
          <w:szCs w:val="22"/>
        </w:rPr>
        <w:t xml:space="preserve">Anexo D </w:t>
      </w:r>
      <w:r w:rsidRPr="00672EB2">
        <w:rPr>
          <w:rFonts w:ascii="Calibri" w:eastAsia="Calibri" w:hAnsi="Calibri" w:cs="Calibri"/>
          <w:b/>
          <w:i/>
          <w:sz w:val="22"/>
          <w:szCs w:val="22"/>
        </w:rPr>
        <w:t>“FORMATO DE ACREDITACIÓN PERSONALIDAD”</w:t>
      </w:r>
      <w:r w:rsidRPr="00672EB2">
        <w:rPr>
          <w:rFonts w:ascii="Calibri" w:eastAsia="Calibri" w:hAnsi="Calibri" w:cs="Calibri"/>
          <w:i/>
          <w:sz w:val="22"/>
          <w:szCs w:val="22"/>
        </w:rPr>
        <w:t xml:space="preserve"> respectivo,</w:t>
      </w:r>
      <w:r>
        <w:rPr>
          <w:rFonts w:ascii="Calibri" w:eastAsia="Calibri" w:hAnsi="Calibri" w:cs="Calibri"/>
          <w:i/>
          <w:sz w:val="22"/>
          <w:szCs w:val="22"/>
        </w:rPr>
        <w:t xml:space="preserve"> </w:t>
      </w:r>
      <w:r>
        <w:rPr>
          <w:rFonts w:ascii="Calibri" w:eastAsia="Calibri" w:hAnsi="Calibri" w:cs="Calibri"/>
          <w:sz w:val="22"/>
          <w:szCs w:val="22"/>
        </w:rPr>
        <w:t xml:space="preserve">por lo que en caso de existir discrepancias entre los datos contenidos en dicho formato y la documental aportada por el licitante, podrá </w:t>
      </w:r>
      <w:r>
        <w:rPr>
          <w:rFonts w:ascii="Calibri" w:eastAsia="Calibri" w:hAnsi="Calibri" w:cs="Calibri"/>
          <w:sz w:val="16"/>
          <w:szCs w:val="16"/>
        </w:rPr>
        <w:t xml:space="preserve"> </w:t>
      </w:r>
      <w:r>
        <w:rPr>
          <w:rFonts w:ascii="Calibri" w:eastAsia="Calibri" w:hAnsi="Calibri" w:cs="Calibri"/>
          <w:sz w:val="22"/>
          <w:szCs w:val="22"/>
        </w:rPr>
        <w:t>ser motivo de descalificación.</w:t>
      </w:r>
      <w:r w:rsidR="007E0B28">
        <w:rPr>
          <w:rFonts w:ascii="Calibri" w:eastAsia="Calibri" w:hAnsi="Calibri" w:cs="Calibri"/>
          <w:sz w:val="22"/>
          <w:szCs w:val="22"/>
        </w:rPr>
        <w:t xml:space="preserve"> </w:t>
      </w:r>
      <w:r w:rsidR="00DA577A" w:rsidRPr="00445CA4">
        <w:rPr>
          <w:rFonts w:ascii="Calibri" w:eastAsia="Calibri" w:hAnsi="Calibri" w:cs="Calibri"/>
          <w:b/>
          <w:color w:val="000000"/>
          <w:sz w:val="22"/>
          <w:szCs w:val="22"/>
        </w:rPr>
        <w:t>(1_2_DOCLEG_#proveedor.*)</w:t>
      </w:r>
    </w:p>
    <w:p w:rsidR="00336E13" w:rsidRDefault="007E0B28" w:rsidP="00DA577A">
      <w:pPr>
        <w:spacing w:before="240" w:after="240"/>
        <w:jc w:val="both"/>
        <w:rPr>
          <w:rFonts w:ascii="Calibri" w:eastAsia="Calibri" w:hAnsi="Calibri" w:cs="Calibri"/>
          <w:color w:val="000000"/>
          <w:sz w:val="22"/>
          <w:szCs w:val="22"/>
        </w:rPr>
      </w:pPr>
      <w:r>
        <w:rPr>
          <w:rFonts w:ascii="Calibri" w:eastAsia="Calibri" w:hAnsi="Calibri" w:cs="Calibri"/>
          <w:color w:val="000000"/>
          <w:sz w:val="22"/>
          <w:szCs w:val="22"/>
          <w:highlight w:val="white"/>
        </w:rPr>
        <w:t xml:space="preserve">1.3 </w:t>
      </w:r>
      <w:r w:rsidR="00336E13">
        <w:rPr>
          <w:rFonts w:ascii="Calibri" w:eastAsia="Calibri" w:hAnsi="Calibri" w:cs="Calibri"/>
          <w:color w:val="000000"/>
          <w:sz w:val="22"/>
          <w:szCs w:val="22"/>
          <w:highlight w:val="white"/>
        </w:rPr>
        <w:t>Original de la Opinión del Cumplimiento de Obligaciones Fiscales expedida por el Servicio de Administración Tributaria (SAT)</w:t>
      </w:r>
      <w:r w:rsidR="00336E13">
        <w:rPr>
          <w:rFonts w:ascii="Calibri" w:eastAsia="Calibri" w:hAnsi="Calibri" w:cs="Calibri"/>
          <w:color w:val="222222"/>
          <w:sz w:val="22"/>
          <w:szCs w:val="22"/>
          <w:highlight w:val="white"/>
        </w:rPr>
        <w:t> </w:t>
      </w:r>
      <w:r w:rsidR="00336E13">
        <w:rPr>
          <w:rFonts w:ascii="Calibri" w:eastAsia="Calibri" w:hAnsi="Calibri" w:cs="Calibri"/>
          <w:b/>
          <w:color w:val="222222"/>
          <w:sz w:val="22"/>
          <w:szCs w:val="22"/>
          <w:highlight w:val="white"/>
        </w:rPr>
        <w:t>positiva y vigente</w:t>
      </w:r>
      <w:r w:rsidR="00336E13">
        <w:rPr>
          <w:rFonts w:ascii="Calibri" w:eastAsia="Calibri" w:hAnsi="Calibri" w:cs="Calibri"/>
          <w:color w:val="222222"/>
          <w:sz w:val="22"/>
          <w:szCs w:val="22"/>
          <w:highlight w:val="white"/>
        </w:rPr>
        <w:t>, con una fecha de expedición </w:t>
      </w:r>
      <w:r w:rsidR="00336E13">
        <w:rPr>
          <w:rFonts w:ascii="Calibri" w:eastAsia="Calibri" w:hAnsi="Calibri" w:cs="Calibri"/>
          <w:b/>
          <w:color w:val="222222"/>
          <w:sz w:val="22"/>
          <w:szCs w:val="22"/>
          <w:highlight w:val="white"/>
        </w:rPr>
        <w:t>no mayor a 30 días naturales anteriores contados a par</w:t>
      </w:r>
      <w:r w:rsidR="00336E13">
        <w:rPr>
          <w:rFonts w:ascii="Calibri" w:eastAsia="Calibri" w:hAnsi="Calibri" w:cs="Calibri"/>
          <w:color w:val="222222"/>
          <w:sz w:val="22"/>
          <w:szCs w:val="22"/>
          <w:highlight w:val="white"/>
        </w:rPr>
        <w:t>ti</w:t>
      </w:r>
      <w:r w:rsidR="00336E13">
        <w:rPr>
          <w:rFonts w:ascii="Calibri" w:eastAsia="Calibri" w:hAnsi="Calibri" w:cs="Calibri"/>
          <w:b/>
          <w:color w:val="222222"/>
          <w:sz w:val="22"/>
          <w:szCs w:val="22"/>
          <w:highlight w:val="white"/>
        </w:rPr>
        <w:t>r del acto de apertura</w:t>
      </w:r>
      <w:r w:rsidR="00336E13">
        <w:rPr>
          <w:rFonts w:ascii="Calibri" w:eastAsia="Calibri" w:hAnsi="Calibri" w:cs="Calibri"/>
          <w:color w:val="222222"/>
          <w:sz w:val="22"/>
          <w:szCs w:val="22"/>
          <w:highlight w:val="white"/>
        </w:rPr>
        <w:t xml:space="preserve"> de la presente licitación cuyo código QR y Cadena digital sea visible y legible. </w:t>
      </w:r>
      <w:r w:rsidRPr="00445CA4">
        <w:rPr>
          <w:rFonts w:ascii="Calibri" w:eastAsia="Calibri" w:hAnsi="Calibri" w:cs="Calibri"/>
          <w:b/>
          <w:color w:val="000000"/>
          <w:sz w:val="22"/>
          <w:szCs w:val="22"/>
        </w:rPr>
        <w:t>(1_3_OPV_#proveedor.*)</w:t>
      </w:r>
    </w:p>
    <w:p w:rsidR="00336E13" w:rsidRDefault="00336E13" w:rsidP="00336E13">
      <w:pPr>
        <w:pBdr>
          <w:top w:val="nil"/>
          <w:left w:val="nil"/>
          <w:bottom w:val="nil"/>
          <w:right w:val="nil"/>
          <w:between w:val="nil"/>
        </w:pBdr>
        <w:ind w:left="720"/>
        <w:jc w:val="both"/>
        <w:rPr>
          <w:rFonts w:ascii="Calibri" w:eastAsia="Calibri" w:hAnsi="Calibri" w:cs="Calibri"/>
          <w:color w:val="222222"/>
          <w:sz w:val="22"/>
          <w:szCs w:val="22"/>
          <w:highlight w:val="white"/>
        </w:rPr>
      </w:pPr>
    </w:p>
    <w:p w:rsidR="00336E13" w:rsidRDefault="00336E13" w:rsidP="002C6AF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222222"/>
          <w:sz w:val="22"/>
          <w:szCs w:val="22"/>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w:t>
      </w:r>
      <w:r w:rsidR="0065720C" w:rsidRPr="0065720C">
        <w:rPr>
          <w:rFonts w:ascii="Calibri" w:eastAsia="Calibri" w:hAnsi="Calibri" w:cs="Calibri"/>
          <w:color w:val="222222"/>
          <w:sz w:val="22"/>
          <w:szCs w:val="22"/>
        </w:rPr>
        <w:t xml:space="preserve">con el inciso </w:t>
      </w:r>
      <w:r w:rsidR="00BE0B0D">
        <w:rPr>
          <w:rFonts w:ascii="Calibri" w:eastAsia="Calibri" w:hAnsi="Calibri" w:cs="Calibri"/>
          <w:b/>
          <w:color w:val="222222"/>
          <w:sz w:val="22"/>
          <w:szCs w:val="22"/>
        </w:rPr>
        <w:t>q</w:t>
      </w:r>
      <w:r w:rsidR="0065720C" w:rsidRPr="0065720C">
        <w:rPr>
          <w:rFonts w:ascii="Calibri" w:eastAsia="Calibri" w:hAnsi="Calibri" w:cs="Calibri"/>
          <w:color w:val="222222"/>
          <w:sz w:val="22"/>
          <w:szCs w:val="22"/>
        </w:rPr>
        <w:t>) del apartado  V “Descalificación de licitantes”.</w:t>
      </w:r>
      <w:r w:rsidR="007E0B28">
        <w:rPr>
          <w:rFonts w:ascii="Calibri" w:eastAsia="Calibri" w:hAnsi="Calibri" w:cs="Calibri"/>
          <w:color w:val="222222"/>
          <w:sz w:val="22"/>
          <w:szCs w:val="22"/>
        </w:rPr>
        <w:t xml:space="preserve"> </w:t>
      </w:r>
      <w:r w:rsidR="007E0B28" w:rsidRPr="00445CA4">
        <w:rPr>
          <w:rFonts w:ascii="Calibri" w:eastAsia="Calibri" w:hAnsi="Calibri" w:cs="Calibri"/>
          <w:b/>
          <w:color w:val="000000"/>
          <w:sz w:val="22"/>
          <w:szCs w:val="22"/>
        </w:rPr>
        <w:t>(1_3_OPV_#proveedor.*)</w:t>
      </w:r>
    </w:p>
    <w:p w:rsidR="00336E13" w:rsidRDefault="00336E13" w:rsidP="00336E13">
      <w:pPr>
        <w:pBdr>
          <w:top w:val="nil"/>
          <w:left w:val="nil"/>
          <w:bottom w:val="nil"/>
          <w:right w:val="nil"/>
          <w:between w:val="nil"/>
        </w:pBdr>
        <w:jc w:val="both"/>
        <w:rPr>
          <w:rFonts w:ascii="Calibri" w:eastAsia="Calibri" w:hAnsi="Calibri" w:cs="Calibri"/>
          <w:color w:val="000000"/>
          <w:sz w:val="22"/>
          <w:szCs w:val="22"/>
        </w:rPr>
      </w:pPr>
    </w:p>
    <w:p w:rsidR="00336E13" w:rsidRDefault="002C6AFF" w:rsidP="002C6AFF">
      <w:pPr>
        <w:pBdr>
          <w:top w:val="nil"/>
          <w:left w:val="nil"/>
          <w:bottom w:val="nil"/>
          <w:right w:val="nil"/>
          <w:between w:val="nil"/>
        </w:pBdr>
        <w:jc w:val="both"/>
        <w:rPr>
          <w:rFonts w:ascii="Calibri" w:eastAsia="Calibri" w:hAnsi="Calibri" w:cs="Calibri"/>
          <w:color w:val="000000"/>
          <w:sz w:val="22"/>
          <w:szCs w:val="22"/>
        </w:rPr>
      </w:pPr>
      <w:r w:rsidRPr="002C6AFF">
        <w:rPr>
          <w:rFonts w:ascii="Calibri" w:eastAsia="Calibri" w:hAnsi="Calibri" w:cs="Calibri"/>
          <w:color w:val="222222"/>
          <w:sz w:val="22"/>
          <w:szCs w:val="22"/>
          <w:highlight w:val="white"/>
        </w:rPr>
        <w:t>1.4</w:t>
      </w:r>
      <w:r>
        <w:rPr>
          <w:rFonts w:ascii="Calibri" w:eastAsia="Calibri" w:hAnsi="Calibri" w:cs="Calibri"/>
          <w:b/>
          <w:color w:val="222222"/>
          <w:sz w:val="22"/>
          <w:szCs w:val="22"/>
          <w:highlight w:val="white"/>
        </w:rPr>
        <w:t xml:space="preserve"> </w:t>
      </w:r>
      <w:r w:rsidR="00336E13">
        <w:rPr>
          <w:rFonts w:ascii="Calibri" w:eastAsia="Calibri" w:hAnsi="Calibri" w:cs="Calibri"/>
          <w:b/>
          <w:color w:val="222222"/>
          <w:sz w:val="22"/>
          <w:szCs w:val="22"/>
          <w:highlight w:val="white"/>
        </w:rPr>
        <w:t>Opinión del Cumplimiento de Obligaciones en materia de Seguridad Social</w:t>
      </w:r>
      <w:r w:rsidR="00336E13">
        <w:rPr>
          <w:rFonts w:ascii="Calibri" w:eastAsia="Calibri" w:hAnsi="Calibri" w:cs="Calibri"/>
          <w:color w:val="222222"/>
          <w:sz w:val="22"/>
          <w:szCs w:val="22"/>
          <w:highlight w:val="white"/>
        </w:rPr>
        <w:t xml:space="preserve">, que alude el Acuerdo número: </w:t>
      </w:r>
      <w:r w:rsidR="00336E13">
        <w:rPr>
          <w:rFonts w:ascii="Calibri" w:eastAsia="Calibri" w:hAnsi="Calibri" w:cs="Calibri"/>
          <w:b/>
          <w:color w:val="222222"/>
          <w:sz w:val="22"/>
          <w:szCs w:val="22"/>
          <w:highlight w:val="white"/>
        </w:rPr>
        <w:t>ACDO.AS2.HCT.270422/107.P.DIR</w:t>
      </w:r>
      <w:r w:rsidR="00336E13">
        <w:rPr>
          <w:rFonts w:ascii="Calibri" w:eastAsia="Calibri" w:hAnsi="Calibri" w:cs="Calibri"/>
          <w:color w:val="222222"/>
          <w:sz w:val="22"/>
          <w:szCs w:val="22"/>
          <w:highlight w:val="white"/>
        </w:rPr>
        <w:t xml:space="preserve">, dictado por el H. Consejo Técnico del Instituto Mexicano del Seguro Social, con una fecha de expedición no mayor a </w:t>
      </w:r>
      <w:r w:rsidR="00336E13">
        <w:rPr>
          <w:rFonts w:ascii="Calibri" w:eastAsia="Calibri" w:hAnsi="Calibri" w:cs="Calibri"/>
          <w:b/>
          <w:color w:val="222222"/>
          <w:sz w:val="22"/>
          <w:szCs w:val="22"/>
          <w:highlight w:val="white"/>
        </w:rPr>
        <w:t>15 días naturales</w:t>
      </w:r>
      <w:r w:rsidR="00336E13">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Pr="002C6AFF">
        <w:rPr>
          <w:rFonts w:ascii="Calibri" w:eastAsia="Calibri" w:hAnsi="Calibri" w:cs="Calibri"/>
          <w:b/>
          <w:color w:val="000000"/>
          <w:sz w:val="22"/>
          <w:szCs w:val="22"/>
        </w:rPr>
        <w:t xml:space="preserve"> </w:t>
      </w:r>
      <w:r w:rsidRPr="00445CA4">
        <w:rPr>
          <w:rFonts w:ascii="Calibri" w:eastAsia="Calibri" w:hAnsi="Calibri" w:cs="Calibri"/>
          <w:b/>
          <w:color w:val="000000"/>
          <w:sz w:val="22"/>
          <w:szCs w:val="22"/>
        </w:rPr>
        <w:t>(1_4_OPIMSS_#proveedor.*).</w:t>
      </w:r>
    </w:p>
    <w:p w:rsidR="00336E13" w:rsidRDefault="00336E13" w:rsidP="00336E13">
      <w:pPr>
        <w:pBdr>
          <w:top w:val="nil"/>
          <w:left w:val="nil"/>
          <w:bottom w:val="nil"/>
          <w:right w:val="nil"/>
          <w:between w:val="nil"/>
        </w:pBdr>
        <w:ind w:left="708"/>
        <w:rPr>
          <w:rFonts w:ascii="Calibri" w:eastAsia="Calibri" w:hAnsi="Calibri" w:cs="Calibri"/>
          <w:color w:val="000000"/>
          <w:sz w:val="22"/>
          <w:szCs w:val="22"/>
        </w:rPr>
      </w:pPr>
    </w:p>
    <w:p w:rsidR="00336E13" w:rsidRDefault="002C6AFF" w:rsidP="00DA577A">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1.5 </w:t>
      </w:r>
      <w:r w:rsidR="00336E13">
        <w:rPr>
          <w:rFonts w:ascii="Calibri" w:eastAsia="Calibri" w:hAnsi="Calibri" w:cs="Calibri"/>
          <w:color w:val="000000"/>
          <w:sz w:val="22"/>
          <w:szCs w:val="22"/>
        </w:rPr>
        <w:t xml:space="preserve">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w:t>
      </w:r>
      <w:r w:rsidR="00336E13">
        <w:rPr>
          <w:rFonts w:ascii="Calibri" w:eastAsia="Calibri" w:hAnsi="Calibri" w:cs="Calibri"/>
          <w:color w:val="000000"/>
          <w:sz w:val="22"/>
          <w:szCs w:val="22"/>
        </w:rPr>
        <w:lastRenderedPageBreak/>
        <w:t>Nacional de la Vivienda para los Trabajadores por el que se emiten las Reglas para la obtención de la constancia de situación fiscal en materia de aportaciones patronales y entero de descuentos”, publicado en el Diario Oficial de la Federación el día 28 de julio de 2017.</w:t>
      </w:r>
      <w:r w:rsidR="00DA577A" w:rsidRPr="00DA577A">
        <w:rPr>
          <w:rFonts w:ascii="Calibri" w:eastAsia="Calibri" w:hAnsi="Calibri" w:cs="Calibri"/>
          <w:b/>
          <w:color w:val="000000"/>
          <w:sz w:val="22"/>
          <w:szCs w:val="22"/>
        </w:rPr>
        <w:t xml:space="preserve"> </w:t>
      </w:r>
      <w:r w:rsidR="00DA577A" w:rsidRPr="00445CA4">
        <w:rPr>
          <w:rFonts w:ascii="Calibri" w:eastAsia="Calibri" w:hAnsi="Calibri" w:cs="Calibri"/>
          <w:b/>
          <w:color w:val="000000"/>
          <w:sz w:val="22"/>
          <w:szCs w:val="22"/>
        </w:rPr>
        <w:t>(1_5_OPI</w:t>
      </w:r>
      <w:r w:rsidR="00DA577A">
        <w:rPr>
          <w:rFonts w:ascii="Calibri" w:eastAsia="Calibri" w:hAnsi="Calibri" w:cs="Calibri"/>
          <w:b/>
          <w:color w:val="000000"/>
          <w:sz w:val="22"/>
          <w:szCs w:val="22"/>
        </w:rPr>
        <w:t>NFONAVIT</w:t>
      </w:r>
      <w:r w:rsidR="00DA577A" w:rsidRPr="00445CA4">
        <w:rPr>
          <w:rFonts w:ascii="Calibri" w:eastAsia="Calibri" w:hAnsi="Calibri" w:cs="Calibri"/>
          <w:b/>
          <w:color w:val="000000"/>
          <w:sz w:val="22"/>
          <w:szCs w:val="22"/>
        </w:rPr>
        <w:t>_#proveedor.*).</w:t>
      </w:r>
    </w:p>
    <w:p w:rsidR="00DA577A" w:rsidRDefault="00DA577A" w:rsidP="00DA577A">
      <w:pPr>
        <w:pBdr>
          <w:top w:val="nil"/>
          <w:left w:val="nil"/>
          <w:bottom w:val="nil"/>
          <w:right w:val="nil"/>
          <w:between w:val="nil"/>
        </w:pBdr>
        <w:jc w:val="both"/>
        <w:rPr>
          <w:rFonts w:ascii="Calibri" w:eastAsia="Calibri" w:hAnsi="Calibri" w:cs="Calibri"/>
          <w:sz w:val="22"/>
          <w:szCs w:val="22"/>
        </w:rPr>
      </w:pPr>
    </w:p>
    <w:p w:rsidR="00336E13" w:rsidRDefault="00336E13" w:rsidP="002C6AFF">
      <w:pPr>
        <w:pBdr>
          <w:top w:val="nil"/>
          <w:left w:val="nil"/>
          <w:bottom w:val="nil"/>
          <w:right w:val="nil"/>
          <w:between w:val="nil"/>
        </w:pBdr>
        <w:jc w:val="both"/>
        <w:rPr>
          <w:rFonts w:ascii="Calibri" w:eastAsia="Calibri" w:hAnsi="Calibri" w:cs="Calibri"/>
          <w:sz w:val="22"/>
          <w:szCs w:val="22"/>
        </w:rPr>
      </w:pPr>
      <w:r>
        <w:rPr>
          <w:rFonts w:ascii="Calibri" w:eastAsia="Calibri" w:hAnsi="Calibri" w:cs="Calibri"/>
          <w:color w:val="222222"/>
          <w:sz w:val="22"/>
          <w:szCs w:val="22"/>
        </w:rPr>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336E13" w:rsidRDefault="00336E13" w:rsidP="00336E13">
      <w:pPr>
        <w:pBdr>
          <w:top w:val="nil"/>
          <w:left w:val="nil"/>
          <w:bottom w:val="nil"/>
          <w:right w:val="nil"/>
          <w:between w:val="nil"/>
        </w:pBdr>
        <w:jc w:val="both"/>
        <w:rPr>
          <w:rFonts w:ascii="Calibri" w:eastAsia="Calibri" w:hAnsi="Calibri" w:cs="Calibri"/>
          <w:color w:val="000000"/>
          <w:sz w:val="22"/>
          <w:szCs w:val="22"/>
        </w:rPr>
      </w:pPr>
    </w:p>
    <w:p w:rsidR="00336E13" w:rsidRDefault="002C6AFF" w:rsidP="00DA577A">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1.6 </w:t>
      </w:r>
      <w:r w:rsidR="00336E13">
        <w:rPr>
          <w:rFonts w:ascii="Calibri" w:eastAsia="Calibri" w:hAnsi="Calibri" w:cs="Calibri"/>
          <w:color w:val="000000"/>
          <w:sz w:val="22"/>
          <w:szCs w:val="22"/>
        </w:rPr>
        <w:t xml:space="preserve">Carta de declaración de intereses </w:t>
      </w:r>
      <w:proofErr w:type="gramStart"/>
      <w:r w:rsidR="006A692C">
        <w:rPr>
          <w:rFonts w:ascii="Calibri" w:eastAsia="Calibri" w:hAnsi="Calibri" w:cs="Calibri"/>
          <w:color w:val="000000"/>
          <w:sz w:val="22"/>
          <w:szCs w:val="22"/>
        </w:rPr>
        <w:t>del</w:t>
      </w:r>
      <w:proofErr w:type="gramEnd"/>
      <w:r w:rsidR="006A692C">
        <w:rPr>
          <w:rFonts w:ascii="Calibri" w:eastAsia="Calibri" w:hAnsi="Calibri" w:cs="Calibri"/>
          <w:color w:val="000000"/>
          <w:sz w:val="22"/>
          <w:szCs w:val="22"/>
        </w:rPr>
        <w:t xml:space="preserve"> licitante </w:t>
      </w:r>
      <w:r w:rsidR="00336E13">
        <w:rPr>
          <w:rFonts w:ascii="Calibri" w:eastAsia="Calibri" w:hAnsi="Calibri" w:cs="Calibri"/>
          <w:color w:val="000000"/>
          <w:sz w:val="22"/>
          <w:szCs w:val="22"/>
        </w:rPr>
        <w:t>en hoja membretada y debidamente firmada por el representante legal acreditado. (</w:t>
      </w:r>
      <w:r w:rsidR="00336E13" w:rsidRPr="0065720C">
        <w:rPr>
          <w:rFonts w:ascii="Calibri" w:eastAsia="Calibri" w:hAnsi="Calibri" w:cs="Calibri"/>
          <w:b/>
          <w:color w:val="000000"/>
          <w:sz w:val="22"/>
          <w:szCs w:val="22"/>
        </w:rPr>
        <w:t xml:space="preserve">ANEXO </w:t>
      </w:r>
      <w:r w:rsidRPr="0065720C">
        <w:rPr>
          <w:rFonts w:ascii="Calibri" w:eastAsia="Calibri" w:hAnsi="Calibri" w:cs="Calibri"/>
          <w:b/>
          <w:color w:val="000000"/>
          <w:sz w:val="22"/>
          <w:szCs w:val="22"/>
        </w:rPr>
        <w:t>C</w:t>
      </w:r>
      <w:r w:rsidR="00336E13">
        <w:rPr>
          <w:rFonts w:ascii="Calibri" w:eastAsia="Calibri" w:hAnsi="Calibri" w:cs="Calibri"/>
          <w:color w:val="000000"/>
          <w:sz w:val="22"/>
          <w:szCs w:val="22"/>
        </w:rPr>
        <w:t>)</w:t>
      </w:r>
      <w:r w:rsidR="00DA577A" w:rsidRPr="00DA577A">
        <w:rPr>
          <w:rFonts w:ascii="Calibri" w:eastAsia="Calibri" w:hAnsi="Calibri" w:cs="Calibri"/>
          <w:b/>
          <w:color w:val="000000"/>
          <w:sz w:val="22"/>
          <w:szCs w:val="22"/>
        </w:rPr>
        <w:t xml:space="preserve"> </w:t>
      </w:r>
      <w:r w:rsidR="00DA577A" w:rsidRPr="00445CA4">
        <w:rPr>
          <w:rFonts w:ascii="Calibri" w:eastAsia="Calibri" w:hAnsi="Calibri" w:cs="Calibri"/>
          <w:b/>
          <w:color w:val="000000"/>
          <w:sz w:val="22"/>
          <w:szCs w:val="22"/>
        </w:rPr>
        <w:t>(1_6_CDI_#proveedor.*)</w:t>
      </w:r>
    </w:p>
    <w:p w:rsidR="00DA577A" w:rsidRDefault="00DA577A" w:rsidP="00DA577A">
      <w:pPr>
        <w:pBdr>
          <w:top w:val="nil"/>
          <w:left w:val="nil"/>
          <w:bottom w:val="nil"/>
          <w:right w:val="nil"/>
          <w:between w:val="nil"/>
        </w:pBdr>
        <w:jc w:val="both"/>
        <w:rPr>
          <w:rFonts w:ascii="Calibri" w:eastAsia="Calibri" w:hAnsi="Calibri" w:cs="Calibri"/>
          <w:color w:val="000000"/>
          <w:sz w:val="22"/>
          <w:szCs w:val="22"/>
        </w:rPr>
      </w:pPr>
    </w:p>
    <w:p w:rsidR="00336E13" w:rsidRDefault="002C6AFF" w:rsidP="002C6AF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1.7 </w:t>
      </w:r>
      <w:r w:rsidR="00322FAD">
        <w:rPr>
          <w:rFonts w:ascii="Calibri" w:eastAsia="Calibri" w:hAnsi="Calibri" w:cs="Calibri"/>
          <w:color w:val="000000"/>
          <w:sz w:val="22"/>
          <w:szCs w:val="22"/>
        </w:rPr>
        <w:t>R</w:t>
      </w:r>
      <w:r w:rsidR="00336E13">
        <w:rPr>
          <w:rFonts w:ascii="Calibri" w:eastAsia="Calibri" w:hAnsi="Calibri" w:cs="Calibri"/>
          <w:color w:val="000000"/>
          <w:sz w:val="22"/>
          <w:szCs w:val="22"/>
        </w:rPr>
        <w:t xml:space="preserve">ecibo de pago de bases con el fin de garantizar con ello su debida participación. Para el procedimiento de pago de bases, remitirse al inciso </w:t>
      </w:r>
      <w:r w:rsidR="00BE0B0D" w:rsidRPr="00BE0B0D">
        <w:rPr>
          <w:rFonts w:ascii="Calibri" w:eastAsia="Calibri" w:hAnsi="Calibri" w:cs="Calibri"/>
          <w:color w:val="000000"/>
          <w:sz w:val="22"/>
          <w:szCs w:val="22"/>
        </w:rPr>
        <w:t>w</w:t>
      </w:r>
      <w:r w:rsidR="00336E13" w:rsidRPr="00BE0B0D">
        <w:rPr>
          <w:rFonts w:ascii="Calibri" w:eastAsia="Calibri" w:hAnsi="Calibri" w:cs="Calibri"/>
          <w:color w:val="000000"/>
          <w:sz w:val="22"/>
          <w:szCs w:val="22"/>
        </w:rPr>
        <w:t>)</w:t>
      </w:r>
      <w:r w:rsidR="00336E13">
        <w:rPr>
          <w:rFonts w:ascii="Calibri" w:eastAsia="Calibri" w:hAnsi="Calibri" w:cs="Calibri"/>
          <w:color w:val="000000"/>
          <w:sz w:val="22"/>
          <w:szCs w:val="22"/>
        </w:rPr>
        <w:t xml:space="preserve"> del apartado VII. Condiciones.</w:t>
      </w:r>
      <w:r w:rsidR="005B22ED" w:rsidRPr="005B22ED">
        <w:rPr>
          <w:rFonts w:ascii="Calibri" w:eastAsia="Calibri" w:hAnsi="Calibri" w:cs="Calibri"/>
          <w:b/>
          <w:color w:val="000000"/>
          <w:sz w:val="22"/>
          <w:szCs w:val="22"/>
        </w:rPr>
        <w:t xml:space="preserve"> </w:t>
      </w:r>
      <w:r w:rsidR="005B22ED" w:rsidRPr="00445CA4">
        <w:rPr>
          <w:rFonts w:ascii="Calibri" w:eastAsia="Calibri" w:hAnsi="Calibri" w:cs="Calibri"/>
          <w:b/>
          <w:color w:val="000000"/>
          <w:sz w:val="22"/>
          <w:szCs w:val="22"/>
        </w:rPr>
        <w:t>(1_7_PAGOBASES_#proveedor.*)</w:t>
      </w:r>
    </w:p>
    <w:p w:rsidR="00336E13" w:rsidRDefault="00336E13" w:rsidP="00336E13">
      <w:pPr>
        <w:pBdr>
          <w:top w:val="nil"/>
          <w:left w:val="nil"/>
          <w:bottom w:val="nil"/>
          <w:right w:val="nil"/>
          <w:between w:val="nil"/>
        </w:pBdr>
        <w:ind w:left="708"/>
        <w:rPr>
          <w:rFonts w:ascii="Calibri" w:eastAsia="Calibri" w:hAnsi="Calibri" w:cs="Calibri"/>
          <w:color w:val="000000"/>
          <w:sz w:val="22"/>
          <w:szCs w:val="22"/>
          <w:highlight w:val="yellow"/>
        </w:rPr>
      </w:pPr>
    </w:p>
    <w:p w:rsidR="00336E13" w:rsidRDefault="002C6AFF" w:rsidP="002C6AF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1.8 </w:t>
      </w:r>
      <w:r w:rsidR="00336E13">
        <w:rPr>
          <w:rFonts w:ascii="Calibri" w:eastAsia="Calibri" w:hAnsi="Calibri" w:cs="Calibri"/>
          <w:color w:val="000000"/>
          <w:sz w:val="22"/>
          <w:szCs w:val="22"/>
        </w:rPr>
        <w:t>Catálogo de los bienes ofertados, mismo que deberá contener como mínimo la siguiente información: Imagen, ficha técnica, marca, modelo.</w:t>
      </w:r>
      <w:r w:rsidR="005B22ED" w:rsidRPr="005B22ED">
        <w:rPr>
          <w:rFonts w:ascii="Calibri" w:eastAsia="Calibri" w:hAnsi="Calibri" w:cs="Calibri"/>
          <w:b/>
          <w:color w:val="000000"/>
          <w:sz w:val="22"/>
          <w:szCs w:val="22"/>
        </w:rPr>
        <w:t xml:space="preserve"> </w:t>
      </w:r>
      <w:r w:rsidR="005B22ED" w:rsidRPr="00445CA4">
        <w:rPr>
          <w:rFonts w:ascii="Calibri" w:eastAsia="Calibri" w:hAnsi="Calibri" w:cs="Calibri"/>
          <w:b/>
          <w:color w:val="000000"/>
          <w:sz w:val="22"/>
          <w:szCs w:val="22"/>
        </w:rPr>
        <w:t>(1_</w:t>
      </w:r>
      <w:r w:rsidR="005B22ED">
        <w:rPr>
          <w:rFonts w:ascii="Calibri" w:eastAsia="Calibri" w:hAnsi="Calibri" w:cs="Calibri"/>
          <w:b/>
          <w:color w:val="000000"/>
          <w:sz w:val="22"/>
          <w:szCs w:val="22"/>
        </w:rPr>
        <w:t>8</w:t>
      </w:r>
      <w:r w:rsidR="005B22ED" w:rsidRPr="00445CA4">
        <w:rPr>
          <w:rFonts w:ascii="Calibri" w:eastAsia="Calibri" w:hAnsi="Calibri" w:cs="Calibri"/>
          <w:b/>
          <w:color w:val="000000"/>
          <w:sz w:val="22"/>
          <w:szCs w:val="22"/>
        </w:rPr>
        <w:t>_CATALOGO_#proveedor.*)</w:t>
      </w:r>
      <w:r w:rsidR="005B22ED">
        <w:rPr>
          <w:rFonts w:ascii="Calibri" w:eastAsia="Calibri" w:hAnsi="Calibri" w:cs="Calibri"/>
          <w:b/>
          <w:color w:val="000000"/>
          <w:sz w:val="22"/>
          <w:szCs w:val="22"/>
        </w:rPr>
        <w:t>.</w:t>
      </w:r>
    </w:p>
    <w:p w:rsidR="00336E13" w:rsidRDefault="00336E13" w:rsidP="00336E13">
      <w:pPr>
        <w:pBdr>
          <w:top w:val="nil"/>
          <w:left w:val="nil"/>
          <w:bottom w:val="nil"/>
          <w:right w:val="nil"/>
          <w:between w:val="nil"/>
        </w:pBdr>
        <w:ind w:left="349"/>
        <w:jc w:val="both"/>
        <w:rPr>
          <w:rFonts w:ascii="Calibri" w:eastAsia="Calibri" w:hAnsi="Calibri" w:cs="Calibri"/>
          <w:color w:val="000000"/>
          <w:sz w:val="22"/>
          <w:szCs w:val="22"/>
        </w:rPr>
      </w:pPr>
    </w:p>
    <w:p w:rsidR="00336E13" w:rsidRDefault="00336E13" w:rsidP="002C6AF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 aclara que, si entre la descripción de la oferta técnica y lo expresado en el catálogo de producto existen datos contradictorios entre sí, quedará descalificado en  la partida respectiva. 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rsidR="00336E13" w:rsidRDefault="00336E13" w:rsidP="00336E13">
      <w:pPr>
        <w:pBdr>
          <w:top w:val="nil"/>
          <w:left w:val="nil"/>
          <w:bottom w:val="nil"/>
          <w:right w:val="nil"/>
          <w:between w:val="nil"/>
        </w:pBdr>
        <w:ind w:left="709"/>
        <w:jc w:val="both"/>
        <w:rPr>
          <w:rFonts w:ascii="Calibri" w:eastAsia="Calibri" w:hAnsi="Calibri" w:cs="Calibri"/>
          <w:color w:val="000000"/>
          <w:sz w:val="22"/>
          <w:szCs w:val="22"/>
        </w:rPr>
      </w:pPr>
    </w:p>
    <w:p w:rsidR="00336E13" w:rsidRDefault="00336E13" w:rsidP="002C6AFF">
      <w:p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En caso de que el catálogo presentado se encuentre en un idioma distinto al español, deberá presentarse con su traducción simple al idioma español.</w:t>
      </w:r>
    </w:p>
    <w:p w:rsidR="00336E13" w:rsidRDefault="00336E13" w:rsidP="00336E13">
      <w:pPr>
        <w:pBdr>
          <w:top w:val="nil"/>
          <w:left w:val="nil"/>
          <w:bottom w:val="nil"/>
          <w:right w:val="nil"/>
          <w:between w:val="nil"/>
        </w:pBdr>
        <w:ind w:left="709"/>
        <w:jc w:val="both"/>
        <w:rPr>
          <w:rFonts w:ascii="Calibri" w:eastAsia="Calibri" w:hAnsi="Calibri" w:cs="Calibri"/>
          <w:color w:val="000000"/>
          <w:sz w:val="22"/>
          <w:szCs w:val="22"/>
        </w:rPr>
      </w:pPr>
    </w:p>
    <w:p w:rsidR="00336E13" w:rsidRDefault="000671C8" w:rsidP="002C6AF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1.9</w:t>
      </w:r>
      <w:r w:rsidR="002C6AFF">
        <w:rPr>
          <w:rFonts w:ascii="Calibri" w:eastAsia="Calibri" w:hAnsi="Calibri" w:cs="Calibri"/>
          <w:b/>
          <w:color w:val="000000"/>
          <w:sz w:val="22"/>
          <w:szCs w:val="22"/>
        </w:rPr>
        <w:t xml:space="preserve"> </w:t>
      </w:r>
      <w:r w:rsidR="00336E13">
        <w:rPr>
          <w:rFonts w:ascii="Calibri" w:eastAsia="Calibri" w:hAnsi="Calibri" w:cs="Calibri"/>
          <w:b/>
          <w:color w:val="000000"/>
          <w:sz w:val="22"/>
          <w:szCs w:val="22"/>
        </w:rPr>
        <w:t>Anexo AB</w:t>
      </w:r>
      <w:r w:rsidR="00336E13">
        <w:rPr>
          <w:rFonts w:ascii="Calibri" w:eastAsia="Calibri" w:hAnsi="Calibri" w:cs="Calibri"/>
          <w:color w:val="000000"/>
          <w:sz w:val="22"/>
          <w:szCs w:val="22"/>
        </w:rPr>
        <w:t xml:space="preserve"> con </w:t>
      </w:r>
      <w:r w:rsidR="00336E13" w:rsidRPr="00672EB2">
        <w:rPr>
          <w:rFonts w:ascii="Calibri" w:eastAsia="Calibri" w:hAnsi="Calibri" w:cs="Calibri"/>
          <w:color w:val="000000"/>
          <w:sz w:val="22"/>
          <w:szCs w:val="22"/>
        </w:rPr>
        <w:t>los puntos solicitados según participe</w:t>
      </w:r>
      <w:r w:rsidR="00336E13">
        <w:rPr>
          <w:rFonts w:ascii="Calibri" w:eastAsia="Calibri" w:hAnsi="Calibri" w:cs="Calibri"/>
          <w:color w:val="000000"/>
          <w:sz w:val="22"/>
          <w:szCs w:val="22"/>
        </w:rPr>
        <w:t>, en hoja membretada del licitante, con nombre y firma del representante legal acreditado.</w:t>
      </w:r>
      <w:r w:rsidR="00DC34E0" w:rsidRPr="00DC34E0">
        <w:rPr>
          <w:rFonts w:ascii="Calibri" w:eastAsia="Calibri" w:hAnsi="Calibri" w:cs="Calibri"/>
          <w:b/>
          <w:color w:val="000000"/>
          <w:sz w:val="22"/>
          <w:szCs w:val="22"/>
        </w:rPr>
        <w:t xml:space="preserve"> </w:t>
      </w:r>
      <w:r>
        <w:rPr>
          <w:rFonts w:ascii="Calibri" w:eastAsia="Calibri" w:hAnsi="Calibri" w:cs="Calibri"/>
          <w:b/>
          <w:color w:val="000000"/>
          <w:sz w:val="22"/>
          <w:szCs w:val="22"/>
        </w:rPr>
        <w:t>(1_</w:t>
      </w:r>
      <w:r w:rsidR="00DC34E0">
        <w:rPr>
          <w:rFonts w:ascii="Calibri" w:eastAsia="Calibri" w:hAnsi="Calibri" w:cs="Calibri"/>
          <w:b/>
          <w:color w:val="000000"/>
          <w:sz w:val="22"/>
          <w:szCs w:val="22"/>
        </w:rPr>
        <w:t>0</w:t>
      </w:r>
      <w:r>
        <w:rPr>
          <w:rFonts w:ascii="Calibri" w:eastAsia="Calibri" w:hAnsi="Calibri" w:cs="Calibri"/>
          <w:b/>
          <w:color w:val="000000"/>
          <w:sz w:val="22"/>
          <w:szCs w:val="22"/>
        </w:rPr>
        <w:t>9</w:t>
      </w:r>
      <w:r w:rsidR="00DC34E0" w:rsidRPr="00672EB2">
        <w:rPr>
          <w:rFonts w:ascii="Calibri" w:eastAsia="Calibri" w:hAnsi="Calibri" w:cs="Calibri"/>
          <w:b/>
          <w:color w:val="000000"/>
          <w:sz w:val="22"/>
          <w:szCs w:val="22"/>
        </w:rPr>
        <w:t>_ANEXO AB</w:t>
      </w:r>
      <w:proofErr w:type="gramStart"/>
      <w:r w:rsidR="00DC34E0" w:rsidRPr="00672EB2">
        <w:rPr>
          <w:rFonts w:ascii="Calibri" w:eastAsia="Calibri" w:hAnsi="Calibri" w:cs="Calibri"/>
          <w:b/>
          <w:color w:val="000000"/>
          <w:sz w:val="22"/>
          <w:szCs w:val="22"/>
        </w:rPr>
        <w:t>:_</w:t>
      </w:r>
      <w:proofErr w:type="gramEnd"/>
      <w:r w:rsidR="00DC34E0" w:rsidRPr="00672EB2">
        <w:rPr>
          <w:rFonts w:ascii="Calibri" w:eastAsia="Calibri" w:hAnsi="Calibri" w:cs="Calibri"/>
          <w:b/>
          <w:color w:val="000000"/>
          <w:sz w:val="22"/>
          <w:szCs w:val="22"/>
        </w:rPr>
        <w:t>#proveedor.*)</w:t>
      </w:r>
    </w:p>
    <w:p w:rsidR="00336E13" w:rsidRDefault="00336E13" w:rsidP="00336E13">
      <w:pPr>
        <w:pBdr>
          <w:top w:val="nil"/>
          <w:left w:val="nil"/>
          <w:bottom w:val="nil"/>
          <w:right w:val="nil"/>
          <w:between w:val="nil"/>
        </w:pBdr>
        <w:ind w:left="709"/>
        <w:jc w:val="both"/>
        <w:rPr>
          <w:rFonts w:ascii="Calibri" w:eastAsia="Calibri" w:hAnsi="Calibri" w:cs="Calibri"/>
          <w:color w:val="000000"/>
          <w:sz w:val="22"/>
          <w:szCs w:val="22"/>
        </w:rPr>
      </w:pPr>
    </w:p>
    <w:p w:rsidR="005B22ED" w:rsidRPr="00445CA4" w:rsidRDefault="00444CBD" w:rsidP="005B22ED">
      <w:pPr>
        <w:pBdr>
          <w:top w:val="nil"/>
          <w:left w:val="nil"/>
          <w:bottom w:val="nil"/>
          <w:right w:val="nil"/>
          <w:between w:val="nil"/>
        </w:pBdr>
        <w:tabs>
          <w:tab w:val="left" w:pos="851"/>
        </w:tabs>
        <w:jc w:val="both"/>
        <w:rPr>
          <w:rFonts w:ascii="Calibri" w:eastAsia="Calibri" w:hAnsi="Calibri" w:cs="Calibri"/>
          <w:color w:val="000000"/>
          <w:sz w:val="22"/>
          <w:szCs w:val="22"/>
        </w:rPr>
      </w:pPr>
      <w:r>
        <w:rPr>
          <w:rFonts w:ascii="Calibri" w:eastAsia="Calibri" w:hAnsi="Calibri" w:cs="Calibri"/>
          <w:sz w:val="22"/>
          <w:szCs w:val="22"/>
        </w:rPr>
        <w:t>1.10</w:t>
      </w:r>
      <w:r w:rsidR="002C6AFF">
        <w:rPr>
          <w:rFonts w:ascii="Calibri" w:eastAsia="Calibri" w:hAnsi="Calibri" w:cs="Calibri"/>
          <w:sz w:val="22"/>
          <w:szCs w:val="22"/>
        </w:rPr>
        <w:t xml:space="preserve"> </w:t>
      </w:r>
      <w:r w:rsidR="00336E13">
        <w:rPr>
          <w:rFonts w:ascii="Calibri" w:eastAsia="Calibri" w:hAnsi="Calibri" w:cs="Calibri"/>
          <w:sz w:val="22"/>
          <w:szCs w:val="22"/>
        </w:rPr>
        <w:t xml:space="preserve">Carta compromiso </w:t>
      </w:r>
      <w:proofErr w:type="spellStart"/>
      <w:r w:rsidR="00336E13">
        <w:rPr>
          <w:rFonts w:ascii="Calibri" w:eastAsia="Calibri" w:hAnsi="Calibri" w:cs="Calibri"/>
          <w:sz w:val="22"/>
          <w:szCs w:val="22"/>
        </w:rPr>
        <w:t>antisoborno</w:t>
      </w:r>
      <w:proofErr w:type="spellEnd"/>
      <w:r w:rsidR="00336E13">
        <w:rPr>
          <w:rFonts w:ascii="Calibri" w:eastAsia="Calibri" w:hAnsi="Calibri" w:cs="Calibri"/>
          <w:sz w:val="22"/>
          <w:szCs w:val="22"/>
        </w:rPr>
        <w:t xml:space="preserve"> </w:t>
      </w:r>
      <w:r>
        <w:rPr>
          <w:rFonts w:ascii="Calibri" w:eastAsia="Calibri" w:hAnsi="Calibri" w:cs="Calibri"/>
          <w:sz w:val="22"/>
          <w:szCs w:val="22"/>
        </w:rPr>
        <w:t xml:space="preserve">de licitante </w:t>
      </w:r>
      <w:r w:rsidR="00336E13">
        <w:rPr>
          <w:rFonts w:ascii="Calibri" w:eastAsia="Calibri" w:hAnsi="Calibri" w:cs="Calibri"/>
          <w:sz w:val="22"/>
          <w:szCs w:val="22"/>
        </w:rPr>
        <w:t xml:space="preserve">en hoja membretada y firmada por el representante o apoderado legal </w:t>
      </w:r>
      <w:r w:rsidR="00336E13" w:rsidRPr="00672EB2">
        <w:rPr>
          <w:rFonts w:ascii="Calibri" w:eastAsia="Calibri" w:hAnsi="Calibri" w:cs="Calibri"/>
          <w:sz w:val="22"/>
          <w:szCs w:val="22"/>
        </w:rPr>
        <w:t xml:space="preserve">acreditado. </w:t>
      </w:r>
      <w:r w:rsidR="00336E13" w:rsidRPr="00672EB2">
        <w:rPr>
          <w:rFonts w:ascii="Calibri" w:eastAsia="Calibri" w:hAnsi="Calibri" w:cs="Calibri"/>
          <w:b/>
          <w:sz w:val="22"/>
          <w:szCs w:val="22"/>
        </w:rPr>
        <w:t xml:space="preserve">(ANEXO </w:t>
      </w:r>
      <w:r w:rsidR="00672EB2" w:rsidRPr="00672EB2">
        <w:rPr>
          <w:rFonts w:ascii="Calibri" w:eastAsia="Calibri" w:hAnsi="Calibri" w:cs="Calibri"/>
          <w:b/>
          <w:sz w:val="22"/>
          <w:szCs w:val="22"/>
        </w:rPr>
        <w:t>k</w:t>
      </w:r>
      <w:r w:rsidR="00336E13" w:rsidRPr="00672EB2">
        <w:rPr>
          <w:rFonts w:ascii="Calibri" w:eastAsia="Calibri" w:hAnsi="Calibri" w:cs="Calibri"/>
          <w:b/>
          <w:sz w:val="22"/>
          <w:szCs w:val="22"/>
        </w:rPr>
        <w:t>)</w:t>
      </w:r>
      <w:r w:rsidR="005B22ED" w:rsidRPr="00672EB2">
        <w:rPr>
          <w:rFonts w:ascii="Calibri" w:eastAsia="Calibri" w:hAnsi="Calibri" w:cs="Calibri"/>
          <w:b/>
          <w:sz w:val="22"/>
          <w:szCs w:val="22"/>
        </w:rPr>
        <w:t xml:space="preserve">. </w:t>
      </w:r>
      <w:r w:rsidR="005B22ED" w:rsidRPr="00672EB2">
        <w:rPr>
          <w:rFonts w:ascii="Calibri" w:eastAsia="Calibri" w:hAnsi="Calibri" w:cs="Calibri"/>
          <w:b/>
          <w:color w:val="000000"/>
          <w:sz w:val="22"/>
          <w:szCs w:val="22"/>
        </w:rPr>
        <w:t>(1_1</w:t>
      </w:r>
      <w:r>
        <w:rPr>
          <w:rFonts w:ascii="Calibri" w:eastAsia="Calibri" w:hAnsi="Calibri" w:cs="Calibri"/>
          <w:b/>
          <w:color w:val="000000"/>
          <w:sz w:val="22"/>
          <w:szCs w:val="22"/>
        </w:rPr>
        <w:t>0</w:t>
      </w:r>
      <w:r w:rsidR="005B22ED" w:rsidRPr="00672EB2">
        <w:rPr>
          <w:rFonts w:ascii="Calibri" w:eastAsia="Calibri" w:hAnsi="Calibri" w:cs="Calibri"/>
          <w:b/>
          <w:color w:val="000000"/>
          <w:sz w:val="22"/>
          <w:szCs w:val="22"/>
        </w:rPr>
        <w:t>_</w:t>
      </w:r>
      <w:r w:rsidR="00DC34E0">
        <w:rPr>
          <w:rFonts w:ascii="Calibri" w:eastAsia="Calibri" w:hAnsi="Calibri" w:cs="Calibri"/>
          <w:b/>
          <w:color w:val="000000"/>
          <w:sz w:val="22"/>
          <w:szCs w:val="22"/>
        </w:rPr>
        <w:t>CCA</w:t>
      </w:r>
      <w:r w:rsidR="005B22ED" w:rsidRPr="00672EB2">
        <w:rPr>
          <w:rFonts w:ascii="Calibri" w:eastAsia="Calibri" w:hAnsi="Calibri" w:cs="Calibri"/>
          <w:b/>
          <w:color w:val="000000"/>
          <w:sz w:val="22"/>
          <w:szCs w:val="22"/>
        </w:rPr>
        <w:t>:_#proveedor.*)</w:t>
      </w:r>
    </w:p>
    <w:p w:rsidR="007102C0" w:rsidRDefault="007102C0">
      <w:pPr>
        <w:pBdr>
          <w:top w:val="nil"/>
          <w:left w:val="nil"/>
          <w:bottom w:val="nil"/>
          <w:right w:val="nil"/>
          <w:between w:val="nil"/>
        </w:pBdr>
        <w:ind w:left="708"/>
        <w:rPr>
          <w:rFonts w:ascii="Calibri" w:eastAsia="Calibri" w:hAnsi="Calibri" w:cs="Calibri"/>
          <w:color w:val="000000"/>
          <w:sz w:val="22"/>
          <w:szCs w:val="22"/>
        </w:rPr>
      </w:pPr>
    </w:p>
    <w:p w:rsidR="007102C0" w:rsidRDefault="002C6AFF" w:rsidP="002C6AF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1.1</w:t>
      </w:r>
      <w:r w:rsidR="00444CBD">
        <w:rPr>
          <w:rFonts w:ascii="Calibri" w:eastAsia="Calibri" w:hAnsi="Calibri" w:cs="Calibri"/>
          <w:color w:val="000000"/>
          <w:sz w:val="22"/>
          <w:szCs w:val="22"/>
        </w:rPr>
        <w:t>1</w:t>
      </w:r>
      <w:r>
        <w:rPr>
          <w:rFonts w:ascii="Calibri" w:eastAsia="Calibri" w:hAnsi="Calibri" w:cs="Calibri"/>
          <w:color w:val="000000"/>
          <w:sz w:val="22"/>
          <w:szCs w:val="22"/>
        </w:rPr>
        <w:t xml:space="preserve"> </w:t>
      </w:r>
      <w:r w:rsidR="00672EB2">
        <w:rPr>
          <w:rFonts w:ascii="Calibri" w:eastAsia="Calibri" w:hAnsi="Calibri" w:cs="Calibri"/>
          <w:color w:val="000000"/>
          <w:sz w:val="22"/>
          <w:szCs w:val="22"/>
        </w:rPr>
        <w:t xml:space="preserve">Ingresar el </w:t>
      </w:r>
      <w:r w:rsidR="00672EB2">
        <w:rPr>
          <w:rFonts w:ascii="Calibri" w:eastAsia="Calibri" w:hAnsi="Calibri" w:cs="Calibri"/>
          <w:b/>
          <w:color w:val="000000"/>
          <w:sz w:val="22"/>
          <w:szCs w:val="22"/>
        </w:rPr>
        <w:t>“</w:t>
      </w:r>
      <w:r w:rsidR="00672EB2" w:rsidRPr="00672EB2">
        <w:rPr>
          <w:rFonts w:ascii="Calibri" w:eastAsia="Calibri" w:hAnsi="Calibri" w:cs="Calibri"/>
          <w:b/>
          <w:color w:val="000000"/>
          <w:sz w:val="22"/>
          <w:szCs w:val="22"/>
        </w:rPr>
        <w:t>Anexo A”</w:t>
      </w:r>
      <w:r w:rsidR="00672EB2" w:rsidRPr="00672EB2">
        <w:rPr>
          <w:rFonts w:ascii="Calibri" w:eastAsia="Calibri" w:hAnsi="Calibri" w:cs="Calibri"/>
          <w:color w:val="000000"/>
          <w:sz w:val="22"/>
          <w:szCs w:val="22"/>
        </w:rPr>
        <w:t xml:space="preserve"> en hoja membretada del licitante participante, incluyendo la información que se solicita en el punto anterior</w:t>
      </w:r>
      <w:r w:rsidR="00672EB2" w:rsidRPr="00672EB2">
        <w:rPr>
          <w:rFonts w:ascii="Calibri" w:eastAsia="Calibri" w:hAnsi="Calibri" w:cs="Calibri"/>
          <w:b/>
          <w:color w:val="000000"/>
          <w:sz w:val="22"/>
          <w:szCs w:val="22"/>
        </w:rPr>
        <w:t>. (1_</w:t>
      </w:r>
      <w:r w:rsidR="005B22ED" w:rsidRPr="00672EB2">
        <w:rPr>
          <w:rFonts w:ascii="Calibri" w:eastAsia="Calibri" w:hAnsi="Calibri" w:cs="Calibri"/>
          <w:b/>
          <w:color w:val="000000"/>
          <w:sz w:val="22"/>
          <w:szCs w:val="22"/>
        </w:rPr>
        <w:t>1</w:t>
      </w:r>
      <w:r w:rsidR="00444CBD">
        <w:rPr>
          <w:rFonts w:ascii="Calibri" w:eastAsia="Calibri" w:hAnsi="Calibri" w:cs="Calibri"/>
          <w:b/>
          <w:color w:val="000000"/>
          <w:sz w:val="22"/>
          <w:szCs w:val="22"/>
        </w:rPr>
        <w:t>1</w:t>
      </w:r>
      <w:r w:rsidR="00672EB2" w:rsidRPr="00672EB2">
        <w:rPr>
          <w:rFonts w:ascii="Calibri" w:eastAsia="Calibri" w:hAnsi="Calibri" w:cs="Calibri"/>
          <w:b/>
          <w:color w:val="000000"/>
          <w:sz w:val="22"/>
          <w:szCs w:val="22"/>
        </w:rPr>
        <w:t>_AnexoA_#proveedor.*)</w:t>
      </w:r>
    </w:p>
    <w:p w:rsidR="007102C0" w:rsidRDefault="007102C0">
      <w:pPr>
        <w:widowControl w:val="0"/>
        <w:pBdr>
          <w:top w:val="nil"/>
          <w:left w:val="nil"/>
          <w:bottom w:val="nil"/>
          <w:right w:val="nil"/>
          <w:between w:val="nil"/>
        </w:pBdr>
        <w:jc w:val="both"/>
        <w:rPr>
          <w:rFonts w:ascii="Calibri" w:eastAsia="Calibri" w:hAnsi="Calibri" w:cs="Calibri"/>
          <w:color w:val="000000"/>
          <w:sz w:val="22"/>
          <w:szCs w:val="22"/>
        </w:rPr>
      </w:pPr>
    </w:p>
    <w:p w:rsidR="007102C0" w:rsidRDefault="002C6AFF" w:rsidP="002C6AF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1.1</w:t>
      </w:r>
      <w:r w:rsidR="001F7388">
        <w:rPr>
          <w:rFonts w:ascii="Calibri" w:eastAsia="Calibri" w:hAnsi="Calibri" w:cs="Calibri"/>
          <w:color w:val="000000"/>
          <w:sz w:val="22"/>
          <w:szCs w:val="22"/>
        </w:rPr>
        <w:t>2</w:t>
      </w:r>
      <w:r>
        <w:rPr>
          <w:rFonts w:ascii="Calibri" w:eastAsia="Calibri" w:hAnsi="Calibri" w:cs="Calibri"/>
          <w:color w:val="000000"/>
          <w:sz w:val="22"/>
          <w:szCs w:val="22"/>
        </w:rPr>
        <w:t xml:space="preserve"> </w:t>
      </w:r>
      <w:r w:rsidR="00672EB2">
        <w:rPr>
          <w:rFonts w:ascii="Calibri" w:eastAsia="Calibri" w:hAnsi="Calibri" w:cs="Calibri"/>
          <w:color w:val="000000"/>
          <w:sz w:val="22"/>
          <w:szCs w:val="22"/>
        </w:rPr>
        <w:t xml:space="preserve">Propuesta técnica, para lo cual  deberá ingresar la descripción técnica del bien ofertado sin abreviaturas para cada una de las partidas en que participa en el </w:t>
      </w:r>
      <w:r w:rsidR="00672EB2" w:rsidRPr="00672EB2">
        <w:rPr>
          <w:rFonts w:ascii="Calibri" w:eastAsia="Calibri" w:hAnsi="Calibri" w:cs="Calibri"/>
          <w:color w:val="000000"/>
          <w:sz w:val="22"/>
          <w:szCs w:val="22"/>
        </w:rPr>
        <w:t xml:space="preserve">apartado de: </w:t>
      </w:r>
      <w:r w:rsidR="00672EB2" w:rsidRPr="00672EB2">
        <w:rPr>
          <w:rFonts w:ascii="Calibri" w:eastAsia="Calibri" w:hAnsi="Calibri" w:cs="Calibri"/>
          <w:b/>
          <w:color w:val="000000"/>
          <w:sz w:val="22"/>
          <w:szCs w:val="22"/>
        </w:rPr>
        <w:t>“DATOS DE POSICIÓN/MIS OBSERVACIONES”</w:t>
      </w:r>
      <w:r w:rsidR="00672EB2" w:rsidRPr="00672EB2">
        <w:rPr>
          <w:rFonts w:ascii="Calibri" w:eastAsia="Calibri" w:hAnsi="Calibri" w:cs="Calibri"/>
          <w:color w:val="000000"/>
          <w:sz w:val="22"/>
          <w:szCs w:val="22"/>
        </w:rPr>
        <w:t xml:space="preserve">, </w:t>
      </w:r>
      <w:r w:rsidR="00672EB2" w:rsidRPr="00672EB2">
        <w:rPr>
          <w:rFonts w:ascii="Calibri" w:eastAsia="Calibri" w:hAnsi="Calibri" w:cs="Calibri"/>
          <w:b/>
          <w:color w:val="000000"/>
          <w:sz w:val="22"/>
          <w:szCs w:val="22"/>
        </w:rPr>
        <w:t>indicando además, marca(s) y modelo(s) ofertados según aplique.</w:t>
      </w:r>
    </w:p>
    <w:p w:rsidR="007102C0" w:rsidRDefault="007102C0">
      <w:pPr>
        <w:widowControl w:val="0"/>
        <w:pBdr>
          <w:top w:val="nil"/>
          <w:left w:val="nil"/>
          <w:bottom w:val="nil"/>
          <w:right w:val="nil"/>
          <w:between w:val="nil"/>
        </w:pBdr>
        <w:jc w:val="both"/>
        <w:rPr>
          <w:rFonts w:ascii="Calibri" w:eastAsia="Calibri" w:hAnsi="Calibri" w:cs="Calibri"/>
          <w:color w:val="000000"/>
          <w:sz w:val="22"/>
          <w:szCs w:val="22"/>
        </w:rPr>
      </w:pPr>
    </w:p>
    <w:p w:rsidR="00336E13" w:rsidRPr="00445CA4" w:rsidRDefault="00336E13" w:rsidP="00336E13">
      <w:pPr>
        <w:pBdr>
          <w:top w:val="nil"/>
          <w:left w:val="nil"/>
          <w:bottom w:val="nil"/>
          <w:right w:val="nil"/>
          <w:between w:val="nil"/>
        </w:pBdr>
        <w:jc w:val="both"/>
        <w:rPr>
          <w:rFonts w:ascii="Calibri" w:eastAsia="Calibri" w:hAnsi="Calibri" w:cs="Calibri"/>
          <w:color w:val="000000"/>
          <w:sz w:val="22"/>
          <w:szCs w:val="22"/>
        </w:rPr>
      </w:pPr>
      <w:r w:rsidRPr="00445CA4">
        <w:rPr>
          <w:rFonts w:ascii="Calibri" w:eastAsia="Calibri" w:hAnsi="Calibri" w:cs="Calibri"/>
          <w:color w:val="000000"/>
          <w:sz w:val="22"/>
          <w:szCs w:val="22"/>
        </w:rPr>
        <w:t xml:space="preserve">1. Los requisitos solicitados en los numerales </w:t>
      </w:r>
      <w:r w:rsidRPr="00445CA4">
        <w:rPr>
          <w:rFonts w:ascii="Calibri" w:eastAsia="Calibri" w:hAnsi="Calibri" w:cs="Calibri"/>
          <w:b/>
          <w:color w:val="000000"/>
          <w:sz w:val="22"/>
          <w:szCs w:val="22"/>
        </w:rPr>
        <w:t>1.</w:t>
      </w:r>
      <w:r>
        <w:rPr>
          <w:rFonts w:ascii="Calibri" w:eastAsia="Calibri" w:hAnsi="Calibri" w:cs="Calibri"/>
          <w:b/>
          <w:color w:val="000000"/>
          <w:sz w:val="22"/>
          <w:szCs w:val="22"/>
        </w:rPr>
        <w:t>3</w:t>
      </w:r>
      <w:r w:rsidRPr="00445CA4">
        <w:rPr>
          <w:rFonts w:ascii="Calibri" w:eastAsia="Calibri" w:hAnsi="Calibri" w:cs="Calibri"/>
          <w:b/>
          <w:color w:val="000000"/>
          <w:sz w:val="22"/>
          <w:szCs w:val="22"/>
        </w:rPr>
        <w:t>, 1.</w:t>
      </w:r>
      <w:r>
        <w:rPr>
          <w:rFonts w:ascii="Calibri" w:eastAsia="Calibri" w:hAnsi="Calibri" w:cs="Calibri"/>
          <w:b/>
          <w:color w:val="000000"/>
          <w:sz w:val="22"/>
          <w:szCs w:val="22"/>
        </w:rPr>
        <w:t>4</w:t>
      </w:r>
      <w:r w:rsidRPr="00445CA4">
        <w:rPr>
          <w:rFonts w:ascii="Calibri" w:eastAsia="Calibri" w:hAnsi="Calibri" w:cs="Calibri"/>
          <w:b/>
          <w:color w:val="222222"/>
          <w:sz w:val="22"/>
          <w:szCs w:val="22"/>
          <w:highlight w:val="white"/>
        </w:rPr>
        <w:t xml:space="preserve"> </w:t>
      </w:r>
      <w:r w:rsidRPr="00445CA4">
        <w:rPr>
          <w:rFonts w:ascii="Calibri" w:eastAsia="Calibri" w:hAnsi="Calibri" w:cs="Calibri"/>
          <w:b/>
          <w:color w:val="000000"/>
          <w:sz w:val="22"/>
          <w:szCs w:val="22"/>
        </w:rPr>
        <w:t>y 1.</w:t>
      </w:r>
      <w:r>
        <w:rPr>
          <w:rFonts w:ascii="Calibri" w:eastAsia="Calibri" w:hAnsi="Calibri" w:cs="Calibri"/>
          <w:b/>
          <w:color w:val="000000"/>
          <w:sz w:val="22"/>
          <w:szCs w:val="22"/>
        </w:rPr>
        <w:t>5</w:t>
      </w:r>
      <w:r w:rsidRPr="00445CA4">
        <w:rPr>
          <w:rFonts w:ascii="Calibri" w:eastAsia="Calibri" w:hAnsi="Calibri" w:cs="Calibri"/>
          <w:b/>
          <w:color w:val="000000"/>
          <w:sz w:val="22"/>
          <w:szCs w:val="22"/>
        </w:rPr>
        <w:t>,</w:t>
      </w:r>
      <w:r w:rsidRPr="00445CA4">
        <w:rPr>
          <w:rFonts w:ascii="Calibri" w:eastAsia="Calibri" w:hAnsi="Calibri" w:cs="Calibri"/>
          <w:color w:val="000000"/>
          <w:sz w:val="22"/>
          <w:szCs w:val="22"/>
        </w:rPr>
        <w:t xml:space="preserve"> deberán ser expedidos a nombre del propio licitante, conforme a lo solicitado, en caso contrario será descalificado.</w:t>
      </w:r>
    </w:p>
    <w:p w:rsidR="007102C0" w:rsidRDefault="007102C0">
      <w:pPr>
        <w:widowControl w:val="0"/>
        <w:pBdr>
          <w:top w:val="nil"/>
          <w:left w:val="nil"/>
          <w:bottom w:val="nil"/>
          <w:right w:val="nil"/>
          <w:between w:val="nil"/>
        </w:pBdr>
        <w:jc w:val="both"/>
        <w:rPr>
          <w:rFonts w:ascii="Calibri" w:eastAsia="Calibri" w:hAnsi="Calibri" w:cs="Calibri"/>
          <w:color w:val="000000"/>
          <w:sz w:val="22"/>
          <w:szCs w:val="22"/>
        </w:rPr>
      </w:pPr>
    </w:p>
    <w:p w:rsidR="007102C0" w:rsidRDefault="00672EB2">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En caso de discrepancia entre los datos ingresados manualmente al sistema y la propuesta técnica prevalecerá la información contenida en el Anexo A.</w:t>
      </w:r>
    </w:p>
    <w:p w:rsidR="007102C0" w:rsidRDefault="007102C0">
      <w:pPr>
        <w:pBdr>
          <w:top w:val="nil"/>
          <w:left w:val="nil"/>
          <w:bottom w:val="nil"/>
          <w:right w:val="nil"/>
          <w:between w:val="nil"/>
        </w:pBdr>
        <w:ind w:left="284"/>
        <w:jc w:val="both"/>
        <w:rPr>
          <w:rFonts w:ascii="Calibri" w:eastAsia="Calibri" w:hAnsi="Calibri" w:cs="Calibri"/>
          <w:color w:val="000000"/>
          <w:sz w:val="22"/>
          <w:szCs w:val="22"/>
        </w:rPr>
      </w:pPr>
    </w:p>
    <w:p w:rsidR="007102C0" w:rsidRDefault="00672EB2">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rsidR="007102C0" w:rsidRDefault="007102C0">
      <w:pPr>
        <w:pBdr>
          <w:top w:val="nil"/>
          <w:left w:val="nil"/>
          <w:bottom w:val="nil"/>
          <w:right w:val="nil"/>
          <w:between w:val="nil"/>
        </w:pBdr>
        <w:ind w:left="284"/>
        <w:jc w:val="both"/>
        <w:rPr>
          <w:rFonts w:ascii="Calibri" w:eastAsia="Calibri" w:hAnsi="Calibri" w:cs="Calibri"/>
          <w:color w:val="000000"/>
          <w:sz w:val="22"/>
          <w:szCs w:val="22"/>
        </w:rPr>
      </w:pPr>
    </w:p>
    <w:p w:rsidR="007102C0" w:rsidRDefault="007102C0">
      <w:pPr>
        <w:pBdr>
          <w:top w:val="nil"/>
          <w:left w:val="nil"/>
          <w:bottom w:val="nil"/>
          <w:right w:val="nil"/>
          <w:between w:val="nil"/>
        </w:pBdr>
        <w:jc w:val="both"/>
        <w:rPr>
          <w:rFonts w:ascii="Calibri" w:eastAsia="Calibri" w:hAnsi="Calibri" w:cs="Calibri"/>
          <w:color w:val="000000"/>
          <w:sz w:val="22"/>
          <w:szCs w:val="22"/>
        </w:rPr>
      </w:pPr>
    </w:p>
    <w:p w:rsidR="007102C0" w:rsidRDefault="00672EB2">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rsidR="007102C0" w:rsidRDefault="007102C0">
      <w:pPr>
        <w:widowControl w:val="0"/>
        <w:pBdr>
          <w:top w:val="nil"/>
          <w:left w:val="nil"/>
          <w:bottom w:val="nil"/>
          <w:right w:val="nil"/>
          <w:between w:val="nil"/>
        </w:pBdr>
        <w:jc w:val="both"/>
        <w:rPr>
          <w:rFonts w:ascii="Calibri" w:eastAsia="Calibri" w:hAnsi="Calibri" w:cs="Calibri"/>
          <w:b/>
          <w:color w:val="000000"/>
          <w:sz w:val="22"/>
          <w:szCs w:val="22"/>
        </w:rPr>
      </w:pPr>
    </w:p>
    <w:p w:rsidR="007102C0" w:rsidRDefault="00672EB2">
      <w:pPr>
        <w:widowControl w:val="0"/>
        <w:numPr>
          <w:ilvl w:val="0"/>
          <w:numId w:val="20"/>
        </w:numPr>
        <w:pBdr>
          <w:top w:val="nil"/>
          <w:left w:val="nil"/>
          <w:bottom w:val="nil"/>
          <w:right w:val="nil"/>
          <w:between w:val="nil"/>
        </w:pBdr>
        <w:ind w:left="426"/>
        <w:jc w:val="both"/>
        <w:rPr>
          <w:rFonts w:ascii="Calibri" w:eastAsia="Calibri" w:hAnsi="Calibri" w:cs="Calibri"/>
          <w:b/>
          <w:color w:val="000000"/>
          <w:sz w:val="22"/>
          <w:szCs w:val="22"/>
        </w:rPr>
      </w:pPr>
      <w:r>
        <w:rPr>
          <w:rFonts w:ascii="Calibri" w:eastAsia="Calibri" w:hAnsi="Calibri" w:cs="Calibri"/>
          <w:b/>
          <w:color w:val="000000"/>
          <w:sz w:val="22"/>
          <w:szCs w:val="22"/>
        </w:rPr>
        <w:t>Para la oferta económica deberá realizar lo siguiente:</w:t>
      </w:r>
    </w:p>
    <w:p w:rsidR="007102C0" w:rsidRDefault="007102C0">
      <w:pPr>
        <w:ind w:left="426"/>
        <w:jc w:val="both"/>
        <w:rPr>
          <w:rFonts w:ascii="Calibri" w:eastAsia="Calibri" w:hAnsi="Calibri" w:cs="Calibri"/>
          <w:sz w:val="22"/>
          <w:szCs w:val="22"/>
        </w:rPr>
      </w:pPr>
    </w:p>
    <w:p w:rsidR="007102C0" w:rsidRDefault="00672EB2">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Ingresar por partida el precio unitario incluyendo el IVA en el apartado de </w:t>
      </w:r>
      <w:r>
        <w:rPr>
          <w:rFonts w:ascii="Calibri" w:eastAsia="Calibri" w:hAnsi="Calibri" w:cs="Calibri"/>
          <w:b/>
          <w:color w:val="000000"/>
          <w:sz w:val="22"/>
          <w:szCs w:val="22"/>
        </w:rPr>
        <w:t>“</w:t>
      </w:r>
      <w:r>
        <w:rPr>
          <w:rFonts w:ascii="Calibri" w:eastAsia="Calibri" w:hAnsi="Calibri" w:cs="Calibri"/>
          <w:b/>
          <w:smallCaps/>
          <w:color w:val="000000"/>
          <w:sz w:val="22"/>
          <w:szCs w:val="22"/>
        </w:rPr>
        <w:t>DATOS DE POSICIÓN / DATOS BÁSICOS</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Deberá cotizar en moneda nacional, incluyendo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información que se considerará como su propuesta económica.</w:t>
      </w:r>
    </w:p>
    <w:p w:rsidR="007102C0" w:rsidRDefault="007102C0">
      <w:pPr>
        <w:pBdr>
          <w:top w:val="nil"/>
          <w:left w:val="nil"/>
          <w:bottom w:val="nil"/>
          <w:right w:val="nil"/>
          <w:between w:val="nil"/>
        </w:pBdr>
        <w:ind w:left="284"/>
        <w:jc w:val="both"/>
        <w:rPr>
          <w:rFonts w:ascii="Calibri" w:eastAsia="Calibri" w:hAnsi="Calibri" w:cs="Calibri"/>
          <w:b/>
          <w:color w:val="000000"/>
          <w:sz w:val="22"/>
          <w:szCs w:val="22"/>
        </w:rPr>
      </w:pPr>
    </w:p>
    <w:p w:rsidR="007102C0" w:rsidRDefault="00672EB2">
      <w:p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b/>
          <w:color w:val="000000"/>
          <w:sz w:val="22"/>
          <w:szCs w:val="22"/>
        </w:rPr>
        <w:t>Nota: El anexo B, no aplica para esta modalidad.</w:t>
      </w:r>
    </w:p>
    <w:p w:rsidR="007102C0" w:rsidRDefault="007102C0">
      <w:pPr>
        <w:jc w:val="both"/>
        <w:rPr>
          <w:rFonts w:ascii="Calibri" w:eastAsia="Calibri" w:hAnsi="Calibri" w:cs="Calibri"/>
          <w:sz w:val="22"/>
          <w:szCs w:val="22"/>
        </w:rPr>
      </w:pPr>
    </w:p>
    <w:p w:rsidR="007102C0" w:rsidRDefault="00672EB2">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rsidR="007102C0" w:rsidRDefault="007102C0">
      <w:pPr>
        <w:pBdr>
          <w:top w:val="nil"/>
          <w:left w:val="nil"/>
          <w:bottom w:val="nil"/>
          <w:right w:val="nil"/>
          <w:between w:val="nil"/>
        </w:pBdr>
        <w:ind w:left="284"/>
        <w:jc w:val="both"/>
        <w:rPr>
          <w:rFonts w:ascii="Calibri" w:eastAsia="Calibri" w:hAnsi="Calibri" w:cs="Calibri"/>
          <w:color w:val="000000"/>
          <w:sz w:val="22"/>
          <w:szCs w:val="22"/>
        </w:rPr>
      </w:pPr>
    </w:p>
    <w:p w:rsidR="007102C0" w:rsidRDefault="007102C0">
      <w:pPr>
        <w:jc w:val="both"/>
        <w:rPr>
          <w:rFonts w:ascii="Calibri" w:eastAsia="Calibri" w:hAnsi="Calibri" w:cs="Calibri"/>
          <w:b/>
          <w:sz w:val="20"/>
          <w:szCs w:val="20"/>
        </w:rPr>
      </w:pPr>
    </w:p>
    <w:p w:rsidR="007102C0" w:rsidRDefault="007102C0">
      <w:pPr>
        <w:jc w:val="both"/>
        <w:rPr>
          <w:rFonts w:ascii="Calibri" w:eastAsia="Calibri" w:hAnsi="Calibri" w:cs="Calibri"/>
          <w:b/>
          <w:sz w:val="20"/>
          <w:szCs w:val="20"/>
        </w:rPr>
      </w:pPr>
    </w:p>
    <w:p w:rsidR="007102C0" w:rsidRDefault="00672EB2">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Contrato</w:t>
      </w:r>
    </w:p>
    <w:p w:rsidR="007102C0" w:rsidRDefault="007102C0">
      <w:pPr>
        <w:pBdr>
          <w:top w:val="nil"/>
          <w:left w:val="nil"/>
          <w:bottom w:val="nil"/>
          <w:right w:val="nil"/>
          <w:between w:val="nil"/>
        </w:pBdr>
        <w:jc w:val="both"/>
        <w:rPr>
          <w:rFonts w:ascii="Calibri" w:eastAsia="Calibri" w:hAnsi="Calibri" w:cs="Calibri"/>
          <w:color w:val="000000"/>
          <w:sz w:val="20"/>
          <w:szCs w:val="20"/>
        </w:rPr>
      </w:pPr>
    </w:p>
    <w:p w:rsidR="007102C0" w:rsidRDefault="00672EB2">
      <w:pPr>
        <w:spacing w:before="240"/>
        <w:jc w:val="both"/>
        <w:rPr>
          <w:rFonts w:ascii="Calibri" w:eastAsia="Calibri" w:hAnsi="Calibri" w:cs="Calibri"/>
          <w:sz w:val="22"/>
          <w:szCs w:val="22"/>
        </w:rPr>
      </w:pPr>
      <w:r>
        <w:rPr>
          <w:rFonts w:ascii="Calibri" w:eastAsia="Calibri" w:hAnsi="Calibri" w:cs="Calibri"/>
          <w:sz w:val="22"/>
          <w:szCs w:val="22"/>
        </w:rPr>
        <w:t xml:space="preserve">Para garantizar el cumplimiento del contrato y vicios ocultos, además de la entera satisfacción del Gobierno del Estado de Guanajuato por los productos ofertados por parte del o los licitante (s) ganador (es), se podrá optar por lo siguiente: </w:t>
      </w:r>
    </w:p>
    <w:p w:rsidR="007102C0" w:rsidRDefault="00672EB2">
      <w:pPr>
        <w:numPr>
          <w:ilvl w:val="0"/>
          <w:numId w:val="7"/>
        </w:numPr>
        <w:spacing w:before="240"/>
        <w:jc w:val="both"/>
        <w:rPr>
          <w:rFonts w:ascii="Calibri" w:eastAsia="Calibri" w:hAnsi="Calibri" w:cs="Calibri"/>
          <w:sz w:val="22"/>
          <w:szCs w:val="22"/>
        </w:rPr>
      </w:pPr>
      <w:r>
        <w:rPr>
          <w:rFonts w:ascii="Calibri" w:eastAsia="Calibri" w:hAnsi="Calibri" w:cs="Calibri"/>
          <w:sz w:val="22"/>
          <w:szCs w:val="22"/>
        </w:rPr>
        <w:t>Fianza por el 12% del monto total adjudicado según anexo (s) en que participe de conformidad a las bases de la presente licitación, sin considerar el I.V.A. respectivo, expedida a nombre de la Secretaría de Finanzas, Inversión y Administración. La validez de la fianza será verificada en la página web de la afianzadora que lo expide, o bien el licitante adjudicado  deberá presentar el comprobante de pago en original y copia simple; (</w:t>
      </w:r>
      <w:r w:rsidRPr="00093248">
        <w:rPr>
          <w:rFonts w:ascii="Calibri" w:eastAsia="Calibri" w:hAnsi="Calibri" w:cs="Calibri"/>
          <w:b/>
          <w:sz w:val="22"/>
          <w:szCs w:val="22"/>
        </w:rPr>
        <w:t>Anexo F</w:t>
      </w:r>
      <w:r>
        <w:rPr>
          <w:rFonts w:ascii="Calibri" w:eastAsia="Calibri" w:hAnsi="Calibri" w:cs="Calibri"/>
          <w:sz w:val="22"/>
          <w:szCs w:val="22"/>
        </w:rPr>
        <w:t>).</w:t>
      </w:r>
    </w:p>
    <w:p w:rsidR="00672EB2" w:rsidRDefault="00672EB2" w:rsidP="00672EB2">
      <w:pPr>
        <w:spacing w:before="240"/>
        <w:ind w:left="720"/>
        <w:jc w:val="both"/>
        <w:rPr>
          <w:rFonts w:ascii="Calibri" w:eastAsia="Calibri" w:hAnsi="Calibri" w:cs="Calibri"/>
          <w:sz w:val="22"/>
          <w:szCs w:val="22"/>
        </w:rPr>
      </w:pPr>
    </w:p>
    <w:p w:rsidR="007102C0" w:rsidRDefault="00672EB2">
      <w:pPr>
        <w:numPr>
          <w:ilvl w:val="0"/>
          <w:numId w:val="7"/>
        </w:numPr>
        <w:jc w:val="both"/>
        <w:rPr>
          <w:rFonts w:ascii="Calibri" w:eastAsia="Calibri" w:hAnsi="Calibri" w:cs="Calibri"/>
          <w:sz w:val="22"/>
          <w:szCs w:val="22"/>
        </w:rPr>
      </w:pPr>
      <w:r>
        <w:rPr>
          <w:rFonts w:ascii="Calibri" w:eastAsia="Calibri" w:hAnsi="Calibri" w:cs="Calibri"/>
          <w:sz w:val="22"/>
          <w:szCs w:val="22"/>
        </w:rPr>
        <w:t>Cheque certificado o cheque de caja expedido por una Institución Bancaria, por el importe del 12% del monto total adjudicado sin considerar el I.V.A. respectivo, a nombre de la Secretaría de Finanzas, Inversión y Administración;</w:t>
      </w:r>
    </w:p>
    <w:p w:rsidR="00672EB2" w:rsidRDefault="00672EB2" w:rsidP="00672EB2">
      <w:pPr>
        <w:ind w:left="720"/>
        <w:jc w:val="both"/>
        <w:rPr>
          <w:rFonts w:ascii="Calibri" w:eastAsia="Calibri" w:hAnsi="Calibri" w:cs="Calibri"/>
          <w:sz w:val="22"/>
          <w:szCs w:val="22"/>
        </w:rPr>
      </w:pPr>
    </w:p>
    <w:p w:rsidR="007102C0" w:rsidRDefault="00672EB2">
      <w:pPr>
        <w:numPr>
          <w:ilvl w:val="0"/>
          <w:numId w:val="7"/>
        </w:numPr>
        <w:spacing w:after="240"/>
        <w:jc w:val="both"/>
        <w:rPr>
          <w:rFonts w:ascii="Calibri" w:eastAsia="Calibri" w:hAnsi="Calibri" w:cs="Calibri"/>
          <w:sz w:val="22"/>
          <w:szCs w:val="22"/>
        </w:rPr>
      </w:pPr>
      <w:r>
        <w:rPr>
          <w:rFonts w:ascii="Calibri" w:eastAsia="Calibri" w:hAnsi="Calibri" w:cs="Calibri"/>
          <w:sz w:val="22"/>
          <w:szCs w:val="22"/>
        </w:rPr>
        <w:t>Depósito en dinero ante la Secretaría de Finanzas, Inversión y Administración, por el 12% del monto total adjudicado sin considerar el I.V.A.</w:t>
      </w:r>
    </w:p>
    <w:p w:rsidR="007102C0" w:rsidRDefault="00672EB2">
      <w:pPr>
        <w:spacing w:after="240"/>
        <w:jc w:val="both"/>
        <w:rPr>
          <w:rFonts w:ascii="Calibri" w:eastAsia="Calibri" w:hAnsi="Calibri" w:cs="Calibri"/>
          <w:sz w:val="22"/>
          <w:szCs w:val="22"/>
        </w:rPr>
      </w:pPr>
      <w:r>
        <w:rPr>
          <w:rFonts w:ascii="Calibri" w:eastAsia="Calibri" w:hAnsi="Calibri" w:cs="Calibri"/>
          <w:sz w:val="22"/>
          <w:szCs w:val="22"/>
        </w:rPr>
        <w:lastRenderedPageBreak/>
        <w:t>La opción de garantía para cumplimiento del contrato que elija el licitante ganador entre las  opciones anteriores, será presentada en el momento de la firma del contrato respectivo, en la fecha señalada en las presentes bases y de conformidad en éstas.</w:t>
      </w:r>
    </w:p>
    <w:p w:rsidR="007102C0" w:rsidRDefault="00672EB2">
      <w:pPr>
        <w:spacing w:before="240"/>
        <w:jc w:val="both"/>
        <w:rPr>
          <w:rFonts w:ascii="Calibri" w:eastAsia="Calibri" w:hAnsi="Calibri" w:cs="Calibri"/>
          <w:sz w:val="22"/>
          <w:szCs w:val="22"/>
        </w:rPr>
      </w:pPr>
      <w:r>
        <w:rPr>
          <w:rFonts w:ascii="Calibri" w:eastAsia="Calibri" w:hAnsi="Calibri" w:cs="Calibri"/>
          <w:sz w:val="22"/>
          <w:szCs w:val="22"/>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7102C0" w:rsidRDefault="007102C0">
      <w:pPr>
        <w:jc w:val="both"/>
        <w:rPr>
          <w:rFonts w:ascii="Calibri" w:eastAsia="Calibri" w:hAnsi="Calibri" w:cs="Calibri"/>
          <w:sz w:val="22"/>
          <w:szCs w:val="22"/>
        </w:rPr>
      </w:pPr>
    </w:p>
    <w:p w:rsidR="007102C0" w:rsidRDefault="00672EB2">
      <w:pPr>
        <w:jc w:val="both"/>
        <w:rPr>
          <w:rFonts w:ascii="Calibri" w:eastAsia="Calibri" w:hAnsi="Calibri" w:cs="Calibri"/>
          <w:sz w:val="22"/>
          <w:szCs w:val="22"/>
        </w:rPr>
      </w:pPr>
      <w:r>
        <w:rPr>
          <w:rFonts w:ascii="Calibri" w:eastAsia="Calibri" w:hAnsi="Calibri" w:cs="Calibri"/>
          <w:sz w:val="22"/>
          <w:szCs w:val="22"/>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7102C0" w:rsidRDefault="007102C0">
      <w:pPr>
        <w:pBdr>
          <w:top w:val="nil"/>
          <w:left w:val="nil"/>
          <w:bottom w:val="nil"/>
          <w:right w:val="nil"/>
          <w:between w:val="nil"/>
        </w:pBdr>
        <w:jc w:val="both"/>
        <w:rPr>
          <w:rFonts w:ascii="Calibri" w:eastAsia="Calibri" w:hAnsi="Calibri" w:cs="Calibri"/>
          <w:color w:val="000000"/>
          <w:sz w:val="22"/>
          <w:szCs w:val="22"/>
        </w:rPr>
      </w:pPr>
    </w:p>
    <w:p w:rsidR="007102C0" w:rsidRDefault="00672EB2">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rsidR="007102C0" w:rsidRDefault="00672EB2">
      <w:pPr>
        <w:spacing w:before="240" w:after="240"/>
        <w:jc w:val="both"/>
        <w:rPr>
          <w:rFonts w:ascii="Calibri" w:eastAsia="Calibri" w:hAnsi="Calibri" w:cs="Calibri"/>
          <w:sz w:val="22"/>
          <w:szCs w:val="22"/>
        </w:rPr>
      </w:pPr>
      <w:r>
        <w:rPr>
          <w:rFonts w:ascii="Calibri" w:eastAsia="Calibri" w:hAnsi="Calibri" w:cs="Calibri"/>
          <w:sz w:val="22"/>
          <w:szCs w:val="22"/>
        </w:rPr>
        <w:t xml:space="preserve">Al momento de la suscripción del contrato, será requisito que los </w:t>
      </w:r>
      <w:r w:rsidR="001F7388">
        <w:rPr>
          <w:rFonts w:ascii="Calibri" w:eastAsia="Calibri" w:hAnsi="Calibri" w:cs="Calibri"/>
          <w:sz w:val="22"/>
          <w:szCs w:val="22"/>
        </w:rPr>
        <w:t xml:space="preserve">Licitante </w:t>
      </w:r>
      <w:r>
        <w:rPr>
          <w:rFonts w:ascii="Calibri" w:eastAsia="Calibri" w:hAnsi="Calibri" w:cs="Calibri"/>
          <w:sz w:val="22"/>
          <w:szCs w:val="22"/>
        </w:rPr>
        <w:t>adjudicados presenten:</w:t>
      </w:r>
    </w:p>
    <w:p w:rsidR="007102C0" w:rsidRDefault="00672EB2">
      <w:pPr>
        <w:numPr>
          <w:ilvl w:val="0"/>
          <w:numId w:val="13"/>
        </w:numPr>
        <w:spacing w:before="240"/>
        <w:jc w:val="both"/>
      </w:pPr>
      <w:r>
        <w:rPr>
          <w:rFonts w:ascii="Calibri" w:eastAsia="Calibri" w:hAnsi="Calibri" w:cs="Calibri"/>
          <w:sz w:val="22"/>
          <w:szCs w:val="22"/>
        </w:rPr>
        <w:t>Opinión positiva VIGENTE que emite el Servicio de Administración Tributaria (SAT);</w:t>
      </w:r>
    </w:p>
    <w:p w:rsidR="007102C0" w:rsidRDefault="00672EB2">
      <w:pPr>
        <w:numPr>
          <w:ilvl w:val="0"/>
          <w:numId w:val="13"/>
        </w:numPr>
        <w:jc w:val="both"/>
      </w:pPr>
      <w:r>
        <w:rPr>
          <w:rFonts w:ascii="Calibri" w:eastAsia="Calibri" w:hAnsi="Calibri" w:cs="Calibri"/>
          <w:color w:val="222222"/>
          <w:sz w:val="22"/>
          <w:szCs w:val="22"/>
          <w:highlight w:val="white"/>
        </w:rPr>
        <w:t xml:space="preserve">Opinión del Cumplimiento de Obligaciones en materia de Seguridad Social, </w:t>
      </w:r>
      <w:r>
        <w:rPr>
          <w:rFonts w:ascii="Calibri" w:eastAsia="Calibri" w:hAnsi="Calibri" w:cs="Calibri"/>
          <w:sz w:val="22"/>
          <w:szCs w:val="22"/>
        </w:rPr>
        <w:t xml:space="preserve"> </w:t>
      </w:r>
      <w:r>
        <w:rPr>
          <w:rFonts w:ascii="Calibri" w:eastAsia="Calibri" w:hAnsi="Calibri" w:cs="Calibri"/>
          <w:color w:val="222222"/>
          <w:sz w:val="22"/>
          <w:szCs w:val="22"/>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2"/>
          <w:szCs w:val="22"/>
          <w:highlight w:val="white"/>
          <w:u w:val="single"/>
        </w:rPr>
        <w:t xml:space="preserve">sentido negativo. </w:t>
      </w:r>
      <w:r>
        <w:rPr>
          <w:rFonts w:ascii="Calibri" w:eastAsia="Calibri" w:hAnsi="Calibri" w:cs="Calibri"/>
          <w:color w:val="222222"/>
          <w:sz w:val="22"/>
          <w:szCs w:val="22"/>
          <w:highlight w:val="white"/>
        </w:rPr>
        <w:t>Esta opinión deberá estar emitida con una fecha de expedición no mayor a</w:t>
      </w:r>
      <w:r>
        <w:rPr>
          <w:rFonts w:ascii="Calibri" w:eastAsia="Calibri" w:hAnsi="Calibri" w:cs="Calibri"/>
          <w:b/>
          <w:color w:val="222222"/>
          <w:sz w:val="22"/>
          <w:szCs w:val="22"/>
          <w:highlight w:val="white"/>
        </w:rPr>
        <w:t xml:space="preserve"> 15 días</w:t>
      </w:r>
      <w:r>
        <w:rPr>
          <w:rFonts w:ascii="Calibri" w:eastAsia="Calibri" w:hAnsi="Calibri" w:cs="Calibri"/>
          <w:color w:val="222222"/>
          <w:sz w:val="22"/>
          <w:szCs w:val="22"/>
          <w:highlight w:val="white"/>
        </w:rPr>
        <w:t xml:space="preserve"> naturales anteriores a la fecha de firma del contrato.</w:t>
      </w:r>
    </w:p>
    <w:p w:rsidR="009A3D6E" w:rsidRDefault="00672EB2" w:rsidP="009A3D6E">
      <w:pPr>
        <w:numPr>
          <w:ilvl w:val="0"/>
          <w:numId w:val="13"/>
        </w:numPr>
        <w:jc w:val="both"/>
      </w:pPr>
      <w:r>
        <w:rPr>
          <w:rFonts w:ascii="Calibri" w:eastAsia="Calibri" w:hAnsi="Calibri" w:cs="Calibri"/>
          <w:color w:val="222222"/>
          <w:sz w:val="22"/>
          <w:szCs w:val="22"/>
          <w:highlight w:val="white"/>
        </w:rPr>
        <w:t xml:space="preserve">Constancia </w:t>
      </w:r>
      <w:r>
        <w:rPr>
          <w:rFonts w:ascii="Calibri" w:eastAsia="Calibri" w:hAnsi="Calibri" w:cs="Calibri"/>
          <w:sz w:val="22"/>
          <w:szCs w:val="22"/>
        </w:rPr>
        <w:t>VIGENTE</w:t>
      </w:r>
      <w:r>
        <w:rPr>
          <w:rFonts w:ascii="Calibri" w:eastAsia="Calibri" w:hAnsi="Calibri" w:cs="Calibri"/>
          <w:color w:val="222222"/>
          <w:sz w:val="22"/>
          <w:szCs w:val="22"/>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r w:rsidR="009A3D6E" w:rsidRPr="009A3D6E">
        <w:rPr>
          <w:rFonts w:ascii="Calibri" w:eastAsia="Calibri" w:hAnsi="Calibri" w:cs="Calibri"/>
          <w:color w:val="222222"/>
          <w:sz w:val="22"/>
          <w:szCs w:val="22"/>
          <w:highlight w:val="white"/>
        </w:rPr>
        <w:t xml:space="preserve"> </w:t>
      </w:r>
      <w:r w:rsidR="009A3D6E">
        <w:rPr>
          <w:rFonts w:ascii="Calibri" w:eastAsia="Calibri" w:hAnsi="Calibri" w:cs="Calibri"/>
          <w:color w:val="222222"/>
          <w:sz w:val="22"/>
          <w:szCs w:val="22"/>
          <w:highlight w:val="white"/>
        </w:rPr>
        <w:t xml:space="preserve">Esta </w:t>
      </w:r>
      <w:r w:rsidR="009A3D6E">
        <w:rPr>
          <w:rFonts w:ascii="Calibri" w:eastAsia="Calibri" w:hAnsi="Calibri" w:cs="Calibri"/>
          <w:color w:val="222222"/>
          <w:sz w:val="22"/>
          <w:szCs w:val="22"/>
          <w:highlight w:val="white"/>
        </w:rPr>
        <w:t xml:space="preserve">constancia </w:t>
      </w:r>
      <w:r w:rsidR="009A3D6E">
        <w:rPr>
          <w:rFonts w:ascii="Calibri" w:eastAsia="Calibri" w:hAnsi="Calibri" w:cs="Calibri"/>
          <w:color w:val="222222"/>
          <w:sz w:val="22"/>
          <w:szCs w:val="22"/>
          <w:highlight w:val="white"/>
        </w:rPr>
        <w:t xml:space="preserve"> deberá estar emitida con una fecha de expedición no mayor a</w:t>
      </w:r>
      <w:r w:rsidR="009A3D6E">
        <w:rPr>
          <w:rFonts w:ascii="Calibri" w:eastAsia="Calibri" w:hAnsi="Calibri" w:cs="Calibri"/>
          <w:b/>
          <w:color w:val="222222"/>
          <w:sz w:val="22"/>
          <w:szCs w:val="22"/>
          <w:highlight w:val="white"/>
        </w:rPr>
        <w:t xml:space="preserve"> </w:t>
      </w:r>
      <w:r w:rsidR="009A3D6E">
        <w:rPr>
          <w:rFonts w:ascii="Calibri" w:eastAsia="Calibri" w:hAnsi="Calibri" w:cs="Calibri"/>
          <w:b/>
          <w:color w:val="222222"/>
          <w:sz w:val="22"/>
          <w:szCs w:val="22"/>
          <w:highlight w:val="white"/>
        </w:rPr>
        <w:t>30</w:t>
      </w:r>
      <w:r w:rsidR="009A3D6E">
        <w:rPr>
          <w:rFonts w:ascii="Calibri" w:eastAsia="Calibri" w:hAnsi="Calibri" w:cs="Calibri"/>
          <w:b/>
          <w:color w:val="222222"/>
          <w:sz w:val="22"/>
          <w:szCs w:val="22"/>
          <w:highlight w:val="white"/>
        </w:rPr>
        <w:t xml:space="preserve"> días</w:t>
      </w:r>
      <w:r w:rsidR="009A3D6E">
        <w:rPr>
          <w:rFonts w:ascii="Calibri" w:eastAsia="Calibri" w:hAnsi="Calibri" w:cs="Calibri"/>
          <w:color w:val="222222"/>
          <w:sz w:val="22"/>
          <w:szCs w:val="22"/>
          <w:highlight w:val="white"/>
        </w:rPr>
        <w:t xml:space="preserve"> naturales anteriores a la fecha de firma del contrato.</w:t>
      </w:r>
    </w:p>
    <w:p w:rsidR="007102C0" w:rsidRDefault="007102C0" w:rsidP="000936FA">
      <w:pPr>
        <w:spacing w:after="240"/>
        <w:jc w:val="both"/>
      </w:pPr>
    </w:p>
    <w:p w:rsidR="007102C0" w:rsidRDefault="00672EB2">
      <w:pPr>
        <w:spacing w:before="240" w:after="240"/>
        <w:jc w:val="both"/>
        <w:rPr>
          <w:rFonts w:ascii="Calibri" w:eastAsia="Calibri" w:hAnsi="Calibri" w:cs="Calibri"/>
          <w:sz w:val="22"/>
          <w:szCs w:val="22"/>
        </w:rPr>
      </w:pPr>
      <w:r>
        <w:rPr>
          <w:rFonts w:ascii="Calibri" w:eastAsia="Calibri" w:hAnsi="Calibri" w:cs="Calibri"/>
          <w:sz w:val="22"/>
          <w:szCs w:val="22"/>
        </w:rPr>
        <w:t xml:space="preserve">El no acreditar dichos requisitos según corresponda, será impedimento para suscribir el o los contratos respectivos.   </w:t>
      </w:r>
    </w:p>
    <w:p w:rsidR="007102C0" w:rsidRDefault="00672EB2">
      <w:pPr>
        <w:spacing w:before="240" w:after="240"/>
        <w:jc w:val="both"/>
        <w:rPr>
          <w:rFonts w:ascii="Calibri" w:eastAsia="Calibri" w:hAnsi="Calibri" w:cs="Calibri"/>
          <w:sz w:val="22"/>
          <w:szCs w:val="22"/>
        </w:rPr>
      </w:pPr>
      <w:r>
        <w:rPr>
          <w:rFonts w:ascii="Calibri" w:eastAsia="Calibri" w:hAnsi="Calibri" w:cs="Calibri"/>
          <w:color w:val="222222"/>
          <w:sz w:val="22"/>
          <w:szCs w:val="22"/>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2"/>
          <w:szCs w:val="22"/>
          <w:highlight w:val="white"/>
        </w:rPr>
        <w:t xml:space="preserve">IMSS e INFONAVIT, respectivamente, </w:t>
      </w:r>
      <w:r>
        <w:rPr>
          <w:rFonts w:ascii="Calibri" w:eastAsia="Calibri" w:hAnsi="Calibri" w:cs="Calibri"/>
          <w:color w:val="222222"/>
          <w:sz w:val="22"/>
          <w:szCs w:val="22"/>
        </w:rPr>
        <w:t xml:space="preserve"> a efecto de verificar el RFC a favor de quien se emitió, la fecha de su emisión y el sentido en el que se emitió, comprobando con ello que todos los datos coincidan con las constancias entregadas a la firma del contrato.</w:t>
      </w:r>
      <w:r>
        <w:rPr>
          <w:rFonts w:ascii="Calibri" w:eastAsia="Calibri" w:hAnsi="Calibri" w:cs="Calibri"/>
          <w:sz w:val="22"/>
          <w:szCs w:val="22"/>
        </w:rPr>
        <w:t xml:space="preserve">   </w:t>
      </w:r>
    </w:p>
    <w:p w:rsidR="007102C0" w:rsidRDefault="007102C0">
      <w:pPr>
        <w:pBdr>
          <w:top w:val="nil"/>
          <w:left w:val="nil"/>
          <w:bottom w:val="nil"/>
          <w:right w:val="nil"/>
          <w:between w:val="nil"/>
        </w:pBdr>
        <w:jc w:val="both"/>
        <w:rPr>
          <w:rFonts w:ascii="Calibri" w:eastAsia="Calibri" w:hAnsi="Calibri" w:cs="Calibri"/>
          <w:color w:val="000000"/>
          <w:sz w:val="20"/>
          <w:szCs w:val="20"/>
        </w:rPr>
      </w:pPr>
    </w:p>
    <w:p w:rsidR="007102C0" w:rsidRDefault="00672EB2">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Descalificación de licitantes</w:t>
      </w:r>
    </w:p>
    <w:p w:rsidR="007102C0" w:rsidRDefault="007102C0">
      <w:pPr>
        <w:jc w:val="both"/>
        <w:rPr>
          <w:rFonts w:ascii="Calibri" w:eastAsia="Calibri" w:hAnsi="Calibri" w:cs="Calibri"/>
          <w:sz w:val="20"/>
          <w:szCs w:val="20"/>
        </w:rPr>
      </w:pPr>
    </w:p>
    <w:p w:rsidR="007102C0" w:rsidRDefault="00672EB2">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rsidR="007102C0" w:rsidRDefault="007102C0">
      <w:pPr>
        <w:rPr>
          <w:rFonts w:ascii="Calibri" w:eastAsia="Calibri" w:hAnsi="Calibri" w:cs="Calibri"/>
          <w:sz w:val="22"/>
          <w:szCs w:val="22"/>
        </w:rPr>
      </w:pPr>
    </w:p>
    <w:p w:rsidR="007102C0" w:rsidRDefault="00672EB2">
      <w:pPr>
        <w:numPr>
          <w:ilvl w:val="0"/>
          <w:numId w:val="2"/>
        </w:numPr>
        <w:jc w:val="both"/>
        <w:rPr>
          <w:rFonts w:ascii="Calibri" w:eastAsia="Calibri" w:hAnsi="Calibri" w:cs="Calibri"/>
          <w:sz w:val="22"/>
          <w:szCs w:val="22"/>
        </w:rPr>
      </w:pPr>
      <w:r>
        <w:rPr>
          <w:rFonts w:ascii="Calibri" w:eastAsia="Calibri" w:hAnsi="Calibri" w:cs="Calibri"/>
          <w:sz w:val="22"/>
          <w:szCs w:val="22"/>
        </w:rPr>
        <w:t>Si no cumplen con todos los requisitos especificados y las condiciones de participación establecidas en las presentes bases, con la salvedad de lo previsto en el artículo 72 de la Ley.</w:t>
      </w:r>
    </w:p>
    <w:p w:rsidR="007102C0" w:rsidRDefault="007102C0">
      <w:pPr>
        <w:jc w:val="both"/>
        <w:rPr>
          <w:rFonts w:ascii="Calibri" w:eastAsia="Calibri" w:hAnsi="Calibri" w:cs="Calibri"/>
          <w:sz w:val="22"/>
          <w:szCs w:val="22"/>
        </w:rPr>
      </w:pPr>
    </w:p>
    <w:p w:rsidR="007102C0" w:rsidRDefault="00672EB2">
      <w:pPr>
        <w:numPr>
          <w:ilvl w:val="0"/>
          <w:numId w:val="2"/>
        </w:numPr>
        <w:jc w:val="both"/>
        <w:rPr>
          <w:rFonts w:ascii="Calibri" w:eastAsia="Calibri" w:hAnsi="Calibri" w:cs="Calibri"/>
          <w:sz w:val="22"/>
          <w:szCs w:val="22"/>
        </w:rPr>
      </w:pPr>
      <w:r>
        <w:rPr>
          <w:rFonts w:ascii="Calibri" w:eastAsia="Calibri" w:hAnsi="Calibri" w:cs="Calibri"/>
          <w:sz w:val="22"/>
          <w:szCs w:val="22"/>
        </w:rPr>
        <w:t>Si a consecuencia de cualquier tipo de práctica comercial, realiza prácticas desleales para con los sujetos de esta Ley, o si tienen acuerdo previo con otros licitantes para el manejo de las ofertas de los bienes licitados.</w:t>
      </w:r>
    </w:p>
    <w:p w:rsidR="007102C0" w:rsidRDefault="007102C0">
      <w:pPr>
        <w:pBdr>
          <w:top w:val="nil"/>
          <w:left w:val="nil"/>
          <w:bottom w:val="nil"/>
          <w:right w:val="nil"/>
          <w:between w:val="nil"/>
        </w:pBdr>
        <w:ind w:left="708"/>
        <w:rPr>
          <w:rFonts w:ascii="Calibri" w:eastAsia="Calibri" w:hAnsi="Calibri" w:cs="Calibri"/>
          <w:color w:val="000000"/>
          <w:sz w:val="22"/>
          <w:szCs w:val="22"/>
        </w:rPr>
      </w:pPr>
    </w:p>
    <w:p w:rsidR="007102C0" w:rsidRDefault="00672EB2">
      <w:pPr>
        <w:numPr>
          <w:ilvl w:val="0"/>
          <w:numId w:val="2"/>
        </w:numPr>
        <w:jc w:val="both"/>
        <w:rPr>
          <w:rFonts w:ascii="Calibri" w:eastAsia="Calibri" w:hAnsi="Calibri" w:cs="Calibri"/>
          <w:sz w:val="22"/>
          <w:szCs w:val="22"/>
        </w:rPr>
      </w:pPr>
      <w:r>
        <w:rPr>
          <w:rFonts w:ascii="Calibri" w:eastAsia="Calibri" w:hAnsi="Calibri" w:cs="Calibri"/>
          <w:sz w:val="22"/>
          <w:szCs w:val="22"/>
        </w:rPr>
        <w:t>Por encontrarse en la lista emitida por el SAT, en estatus de "definitivo" de conformidad a lo establecido en el artículo 69-B del Código Fiscal de la Federación.</w:t>
      </w:r>
    </w:p>
    <w:p w:rsidR="005B22ED" w:rsidRDefault="005B22ED" w:rsidP="005B22ED">
      <w:pPr>
        <w:ind w:left="567"/>
        <w:jc w:val="both"/>
        <w:rPr>
          <w:rFonts w:ascii="Calibri" w:eastAsia="Calibri" w:hAnsi="Calibri" w:cs="Calibri"/>
          <w:sz w:val="22"/>
          <w:szCs w:val="22"/>
        </w:rPr>
      </w:pPr>
    </w:p>
    <w:p w:rsidR="005B22ED" w:rsidRPr="00445CA4" w:rsidRDefault="005B22ED" w:rsidP="005B22ED">
      <w:pPr>
        <w:numPr>
          <w:ilvl w:val="0"/>
          <w:numId w:val="2"/>
        </w:numPr>
        <w:jc w:val="both"/>
        <w:rPr>
          <w:rFonts w:ascii="Calibri" w:hAnsi="Calibri" w:cs="Calibri"/>
          <w:sz w:val="22"/>
          <w:szCs w:val="22"/>
        </w:rPr>
      </w:pPr>
      <w:r w:rsidRPr="00445CA4">
        <w:rPr>
          <w:rFonts w:ascii="Calibri" w:hAnsi="Calibri" w:cs="Calibri"/>
          <w:sz w:val="22"/>
          <w:szCs w:val="22"/>
        </w:rPr>
        <w:t>Si no presenta opinión positiva o si ésta se encuentra fuera del período solicitado, o si de conformidad a la verificación que se haga en la plataforma del SAT se encuentra con algún dato que no coincida con la opinión ingresada como parte de su propuesta técnica.</w:t>
      </w:r>
    </w:p>
    <w:p w:rsidR="005B22ED" w:rsidRPr="00445CA4" w:rsidRDefault="005B22ED" w:rsidP="005B22ED">
      <w:pPr>
        <w:pStyle w:val="Prrafodelista"/>
        <w:ind w:left="720" w:hanging="720"/>
        <w:rPr>
          <w:rFonts w:ascii="Calibri" w:hAnsi="Calibri" w:cs="Calibri"/>
          <w:sz w:val="22"/>
          <w:szCs w:val="22"/>
        </w:rPr>
      </w:pPr>
    </w:p>
    <w:p w:rsidR="005B22ED" w:rsidRPr="00445CA4" w:rsidRDefault="005B22ED" w:rsidP="005B22ED">
      <w:pPr>
        <w:numPr>
          <w:ilvl w:val="0"/>
          <w:numId w:val="2"/>
        </w:numPr>
        <w:jc w:val="both"/>
        <w:rPr>
          <w:rFonts w:ascii="Calibri" w:hAnsi="Calibri" w:cs="Calibri"/>
          <w:sz w:val="22"/>
          <w:szCs w:val="22"/>
        </w:rPr>
      </w:pPr>
      <w:r w:rsidRPr="00445CA4">
        <w:rPr>
          <w:rFonts w:ascii="Calibri" w:hAnsi="Calibri" w:cs="Calibri"/>
          <w:sz w:val="22"/>
          <w:szCs w:val="22"/>
        </w:rPr>
        <w:t>Si no presenta opinión positiva de cumplimiento de obligaciones fiscales en materia de seguridad social o si ésta se encuentra con adeudos o  fuera del período solicitado.</w:t>
      </w:r>
    </w:p>
    <w:p w:rsidR="005B22ED" w:rsidRPr="00445CA4" w:rsidRDefault="005B22ED" w:rsidP="005B22ED">
      <w:pPr>
        <w:pStyle w:val="Textoindependiente3"/>
        <w:ind w:left="720" w:hanging="720"/>
        <w:rPr>
          <w:rFonts w:ascii="Calibri" w:hAnsi="Calibri" w:cs="Calibri"/>
          <w:sz w:val="22"/>
          <w:szCs w:val="22"/>
        </w:rPr>
      </w:pPr>
    </w:p>
    <w:p w:rsidR="005B22ED" w:rsidRPr="00445CA4" w:rsidRDefault="005B22ED" w:rsidP="005B22ED">
      <w:pPr>
        <w:numPr>
          <w:ilvl w:val="0"/>
          <w:numId w:val="2"/>
        </w:numPr>
        <w:jc w:val="both"/>
        <w:rPr>
          <w:rFonts w:ascii="Calibri" w:hAnsi="Calibri" w:cs="Calibri"/>
          <w:sz w:val="22"/>
          <w:szCs w:val="22"/>
        </w:rPr>
      </w:pPr>
      <w:r w:rsidRPr="00445CA4">
        <w:rPr>
          <w:rFonts w:ascii="Calibri" w:hAnsi="Calibri" w:cs="Calibri"/>
          <w:sz w:val="22"/>
          <w:szCs w:val="22"/>
        </w:rPr>
        <w:t>Si no presenta la constancia de situación fiscal en materia de aportaciones patronales y entero de descuentos o ésta se encuentra con adeudos o fuera del período solicitado.</w:t>
      </w:r>
    </w:p>
    <w:p w:rsidR="005B22ED" w:rsidRPr="00445CA4" w:rsidRDefault="005B22ED" w:rsidP="005B22ED">
      <w:pPr>
        <w:pStyle w:val="Prrafodelista"/>
        <w:rPr>
          <w:rFonts w:ascii="Calibri" w:hAnsi="Calibri" w:cs="Calibri"/>
          <w:sz w:val="22"/>
          <w:szCs w:val="22"/>
        </w:rPr>
      </w:pPr>
    </w:p>
    <w:p w:rsidR="005B22ED" w:rsidRPr="00445CA4" w:rsidRDefault="005B22ED" w:rsidP="005B22ED">
      <w:pPr>
        <w:numPr>
          <w:ilvl w:val="0"/>
          <w:numId w:val="2"/>
        </w:numPr>
        <w:jc w:val="both"/>
        <w:rPr>
          <w:rFonts w:ascii="Calibri" w:hAnsi="Calibri" w:cs="Calibri"/>
          <w:sz w:val="22"/>
          <w:szCs w:val="22"/>
        </w:rPr>
      </w:pPr>
      <w:r w:rsidRPr="00445CA4">
        <w:rPr>
          <w:rFonts w:ascii="Calibri" w:hAnsi="Calibri" w:cs="Calibri"/>
          <w:sz w:val="22"/>
          <w:szCs w:val="22"/>
        </w:rPr>
        <w:t xml:space="preserve">Si los </w:t>
      </w:r>
      <w:r w:rsidRPr="00445CA4">
        <w:rPr>
          <w:rFonts w:ascii="Calibri" w:eastAsia="Calibri" w:hAnsi="Calibri" w:cs="Calibri"/>
          <w:sz w:val="22"/>
          <w:szCs w:val="22"/>
        </w:rPr>
        <w:t xml:space="preserve">requisitos solicitados en el apartado III. Presentación de ofertas inciso a) presentación de ofertas de manera presencial </w:t>
      </w:r>
      <w:r w:rsidRPr="00AC146D">
        <w:rPr>
          <w:rFonts w:ascii="Calibri" w:eastAsia="Calibri" w:hAnsi="Calibri" w:cs="Calibri"/>
          <w:sz w:val="22"/>
          <w:szCs w:val="22"/>
        </w:rPr>
        <w:t xml:space="preserve">puntos </w:t>
      </w:r>
      <w:r w:rsidRPr="00AC146D">
        <w:rPr>
          <w:rFonts w:ascii="Calibri" w:eastAsia="Calibri" w:hAnsi="Calibri" w:cs="Calibri"/>
          <w:b/>
          <w:sz w:val="22"/>
          <w:szCs w:val="22"/>
        </w:rPr>
        <w:t xml:space="preserve">1.1, 1.5, 1.6, y 1.7 </w:t>
      </w:r>
      <w:r w:rsidRPr="00AC146D">
        <w:rPr>
          <w:rFonts w:ascii="Calibri" w:eastAsia="Calibri" w:hAnsi="Calibri" w:cs="Calibri"/>
          <w:sz w:val="22"/>
          <w:szCs w:val="22"/>
        </w:rPr>
        <w:t>del inciso b) presentación de ofertas de manera electrónica (</w:t>
      </w:r>
      <w:proofErr w:type="spellStart"/>
      <w:r w:rsidRPr="00AC146D">
        <w:rPr>
          <w:rFonts w:ascii="Calibri" w:eastAsia="Calibri" w:hAnsi="Calibri" w:cs="Calibri"/>
          <w:sz w:val="22"/>
          <w:szCs w:val="22"/>
        </w:rPr>
        <w:t>e·compras</w:t>
      </w:r>
      <w:proofErr w:type="spellEnd"/>
      <w:r w:rsidRPr="00AC146D">
        <w:rPr>
          <w:rFonts w:ascii="Calibri" w:eastAsia="Calibri" w:hAnsi="Calibri" w:cs="Calibri"/>
          <w:sz w:val="22"/>
          <w:szCs w:val="22"/>
        </w:rPr>
        <w:t xml:space="preserve">) puntos </w:t>
      </w:r>
      <w:r w:rsidRPr="00AC146D">
        <w:rPr>
          <w:rFonts w:ascii="Calibri" w:eastAsia="Calibri" w:hAnsi="Calibri" w:cs="Calibri"/>
          <w:b/>
          <w:sz w:val="22"/>
          <w:szCs w:val="22"/>
        </w:rPr>
        <w:t xml:space="preserve">1.3, 1.4, y 1.5 </w:t>
      </w:r>
      <w:r w:rsidRPr="00AC146D">
        <w:rPr>
          <w:rFonts w:ascii="Calibri" w:eastAsia="Calibri" w:hAnsi="Calibri" w:cs="Calibri"/>
          <w:sz w:val="22"/>
          <w:szCs w:val="22"/>
        </w:rPr>
        <w:t>no están</w:t>
      </w:r>
      <w:r w:rsidRPr="00445CA4">
        <w:rPr>
          <w:rFonts w:ascii="Calibri" w:eastAsia="Calibri" w:hAnsi="Calibri" w:cs="Calibri"/>
          <w:sz w:val="22"/>
          <w:szCs w:val="22"/>
        </w:rPr>
        <w:t xml:space="preserve"> expedidos a nombre del licitante.</w:t>
      </w:r>
    </w:p>
    <w:p w:rsidR="005B22ED" w:rsidRPr="00445CA4" w:rsidRDefault="005B22ED" w:rsidP="005B22ED">
      <w:pPr>
        <w:jc w:val="both"/>
        <w:rPr>
          <w:rFonts w:ascii="Calibri" w:eastAsia="Calibri" w:hAnsi="Calibri" w:cs="Calibri"/>
          <w:sz w:val="22"/>
          <w:szCs w:val="22"/>
        </w:rPr>
      </w:pPr>
    </w:p>
    <w:p w:rsidR="007102C0" w:rsidRDefault="007102C0">
      <w:pPr>
        <w:jc w:val="both"/>
        <w:rPr>
          <w:rFonts w:ascii="Calibri" w:eastAsia="Calibri" w:hAnsi="Calibri" w:cs="Calibri"/>
          <w:sz w:val="22"/>
          <w:szCs w:val="22"/>
        </w:rPr>
      </w:pPr>
    </w:p>
    <w:p w:rsidR="005B22ED" w:rsidRPr="005B22ED" w:rsidRDefault="005B22ED" w:rsidP="005B22ED">
      <w:pPr>
        <w:numPr>
          <w:ilvl w:val="0"/>
          <w:numId w:val="2"/>
        </w:numPr>
        <w:jc w:val="both"/>
        <w:textDirection w:val="btLr"/>
        <w:rPr>
          <w:rFonts w:ascii="Calibri" w:eastAsia="Calibri" w:hAnsi="Calibri" w:cs="Calibri"/>
          <w:sz w:val="22"/>
          <w:szCs w:val="22"/>
        </w:rPr>
      </w:pPr>
      <w:r w:rsidRPr="005B22ED">
        <w:rPr>
          <w:rFonts w:ascii="Calibri" w:eastAsia="Calibri" w:hAnsi="Calibri" w:cs="Calibri"/>
          <w:sz w:val="22"/>
          <w:szCs w:val="22"/>
        </w:rPr>
        <w:t>Cuando los precios de los servicios y bienes ofertados resulten precios no aceptables en términos de la Ley y el Reglamento.</w:t>
      </w:r>
    </w:p>
    <w:p w:rsidR="005B22ED" w:rsidRDefault="005B22ED">
      <w:pPr>
        <w:jc w:val="both"/>
        <w:rPr>
          <w:rFonts w:ascii="Calibri" w:eastAsia="Calibri" w:hAnsi="Calibri" w:cs="Calibri"/>
          <w:sz w:val="22"/>
          <w:szCs w:val="22"/>
        </w:rPr>
      </w:pPr>
    </w:p>
    <w:p w:rsidR="007102C0" w:rsidRDefault="00672EB2">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Cuando el Comité tenga pruebas fundadas de alguna irregularidad de índole legal, fiscal y/o económica del o los licitantes. </w:t>
      </w:r>
    </w:p>
    <w:p w:rsidR="007102C0" w:rsidRDefault="007102C0">
      <w:pPr>
        <w:jc w:val="both"/>
        <w:rPr>
          <w:rFonts w:ascii="Calibri" w:eastAsia="Calibri" w:hAnsi="Calibri" w:cs="Calibri"/>
          <w:sz w:val="22"/>
          <w:szCs w:val="22"/>
        </w:rPr>
      </w:pPr>
    </w:p>
    <w:p w:rsidR="007102C0" w:rsidRDefault="00672EB2">
      <w:pPr>
        <w:numPr>
          <w:ilvl w:val="0"/>
          <w:numId w:val="2"/>
        </w:numPr>
        <w:jc w:val="both"/>
        <w:rPr>
          <w:rFonts w:ascii="Calibri" w:eastAsia="Calibri" w:hAnsi="Calibri" w:cs="Calibri"/>
          <w:sz w:val="22"/>
          <w:szCs w:val="22"/>
        </w:rPr>
      </w:pPr>
      <w:r>
        <w:rPr>
          <w:rFonts w:ascii="Calibri" w:eastAsia="Calibri" w:hAnsi="Calibri" w:cs="Calibri"/>
          <w:sz w:val="22"/>
          <w:szCs w:val="22"/>
        </w:rPr>
        <w:t>Si el licitante actúa con dolo o mala fe al presentar su oferta, o bien si se detecta una presunta falsedad en la información presentada y no es posible acreditar la veracidad de la misma.</w:t>
      </w:r>
    </w:p>
    <w:p w:rsidR="007102C0" w:rsidRDefault="007102C0">
      <w:pPr>
        <w:pBdr>
          <w:top w:val="nil"/>
          <w:left w:val="nil"/>
          <w:bottom w:val="nil"/>
          <w:right w:val="nil"/>
          <w:between w:val="nil"/>
        </w:pBdr>
        <w:ind w:left="708"/>
        <w:rPr>
          <w:rFonts w:ascii="Calibri" w:eastAsia="Calibri" w:hAnsi="Calibri" w:cs="Calibri"/>
          <w:color w:val="000000"/>
          <w:sz w:val="22"/>
          <w:szCs w:val="22"/>
        </w:rPr>
      </w:pPr>
    </w:p>
    <w:p w:rsidR="007102C0" w:rsidRPr="000936FA" w:rsidRDefault="00672EB2" w:rsidP="000936FA">
      <w:pPr>
        <w:numPr>
          <w:ilvl w:val="0"/>
          <w:numId w:val="2"/>
        </w:numPr>
        <w:jc w:val="both"/>
        <w:rPr>
          <w:rFonts w:ascii="Calibri" w:eastAsia="Calibri" w:hAnsi="Calibri" w:cs="Calibri"/>
          <w:sz w:val="22"/>
          <w:szCs w:val="22"/>
        </w:rPr>
      </w:pPr>
      <w:r>
        <w:rPr>
          <w:rFonts w:ascii="Calibri" w:eastAsia="Calibri" w:hAnsi="Calibri" w:cs="Calibri"/>
          <w:sz w:val="22"/>
          <w:szCs w:val="22"/>
        </w:rPr>
        <w:t>Si de la verificación a la documentación presentada se advierten irregularidades graves a juicio del Comité en la misma.</w:t>
      </w:r>
    </w:p>
    <w:p w:rsidR="007102C0" w:rsidRDefault="007102C0">
      <w:pPr>
        <w:jc w:val="both"/>
        <w:rPr>
          <w:rFonts w:ascii="Calibri" w:eastAsia="Calibri" w:hAnsi="Calibri" w:cs="Calibri"/>
          <w:sz w:val="22"/>
          <w:szCs w:val="22"/>
        </w:rPr>
      </w:pPr>
    </w:p>
    <w:p w:rsidR="007102C0" w:rsidRPr="00644D3D" w:rsidRDefault="00672EB2">
      <w:pPr>
        <w:numPr>
          <w:ilvl w:val="0"/>
          <w:numId w:val="2"/>
        </w:numPr>
        <w:jc w:val="both"/>
        <w:rPr>
          <w:rFonts w:ascii="Calibri" w:eastAsia="Calibri" w:hAnsi="Calibri" w:cs="Calibri"/>
          <w:sz w:val="22"/>
          <w:szCs w:val="22"/>
        </w:rPr>
      </w:pPr>
      <w:r w:rsidRPr="00644D3D">
        <w:rPr>
          <w:rFonts w:ascii="Calibri" w:eastAsia="Calibri" w:hAnsi="Calibri" w:cs="Calibri"/>
          <w:sz w:val="22"/>
          <w:szCs w:val="22"/>
        </w:rPr>
        <w:t xml:space="preserve">Si oferta mayores o menores cantidades a las requeridas, de conformidad a lo señalado en las presentes bases, se descalificará únicamente en la (s) partida (s) en que oferte más o menos piezas. </w:t>
      </w:r>
    </w:p>
    <w:p w:rsidR="007102C0" w:rsidRDefault="007102C0">
      <w:pPr>
        <w:jc w:val="both"/>
        <w:rPr>
          <w:rFonts w:ascii="Calibri" w:eastAsia="Calibri" w:hAnsi="Calibri" w:cs="Calibri"/>
          <w:sz w:val="22"/>
          <w:szCs w:val="22"/>
        </w:rPr>
      </w:pPr>
    </w:p>
    <w:p w:rsidR="007102C0" w:rsidRPr="005B22ED" w:rsidRDefault="00672EB2" w:rsidP="000936FA">
      <w:pPr>
        <w:numPr>
          <w:ilvl w:val="0"/>
          <w:numId w:val="2"/>
        </w:numPr>
        <w:jc w:val="both"/>
        <w:rPr>
          <w:rFonts w:ascii="Calibri" w:eastAsia="Calibri" w:hAnsi="Calibri" w:cs="Calibri"/>
          <w:color w:val="000000"/>
          <w:sz w:val="22"/>
          <w:szCs w:val="22"/>
        </w:rPr>
      </w:pPr>
      <w:r w:rsidRPr="005B22ED">
        <w:rPr>
          <w:rFonts w:ascii="Calibri" w:eastAsia="Calibri" w:hAnsi="Calibri" w:cs="Calibri"/>
          <w:sz w:val="22"/>
          <w:szCs w:val="22"/>
        </w:rPr>
        <w:t xml:space="preserve">Si en la propuesta técnica o económica presenta más de una propuesta u opciones para una misma partida, será descalificado únicamente en esa </w:t>
      </w:r>
      <w:r w:rsidR="005B22ED" w:rsidRPr="005B22ED">
        <w:rPr>
          <w:rFonts w:ascii="Calibri" w:eastAsia="Calibri" w:hAnsi="Calibri" w:cs="Calibri"/>
          <w:sz w:val="22"/>
          <w:szCs w:val="22"/>
        </w:rPr>
        <w:t>partida.</w:t>
      </w:r>
    </w:p>
    <w:p w:rsidR="005B22ED" w:rsidRPr="005B22ED" w:rsidRDefault="005B22ED" w:rsidP="005B22ED">
      <w:pPr>
        <w:pBdr>
          <w:top w:val="nil"/>
          <w:left w:val="nil"/>
          <w:bottom w:val="nil"/>
          <w:right w:val="nil"/>
          <w:between w:val="nil"/>
        </w:pBdr>
        <w:ind w:left="708"/>
        <w:jc w:val="both"/>
        <w:rPr>
          <w:rFonts w:ascii="Calibri" w:eastAsia="Calibri" w:hAnsi="Calibri" w:cs="Calibri"/>
          <w:color w:val="000000"/>
          <w:sz w:val="22"/>
          <w:szCs w:val="22"/>
        </w:rPr>
      </w:pPr>
    </w:p>
    <w:p w:rsidR="007102C0" w:rsidRDefault="00672EB2" w:rsidP="000936FA">
      <w:pPr>
        <w:numPr>
          <w:ilvl w:val="0"/>
          <w:numId w:val="2"/>
        </w:numPr>
        <w:jc w:val="both"/>
        <w:rPr>
          <w:rFonts w:ascii="Calibri" w:eastAsia="Calibri" w:hAnsi="Calibri" w:cs="Calibri"/>
          <w:sz w:val="22"/>
          <w:szCs w:val="22"/>
        </w:rPr>
      </w:pPr>
      <w:r>
        <w:rPr>
          <w:rFonts w:ascii="Calibri" w:eastAsia="Calibri" w:hAnsi="Calibri" w:cs="Calibri"/>
          <w:sz w:val="22"/>
          <w:szCs w:val="22"/>
        </w:rPr>
        <w:t>Si en su propuesta presenta datos contradictorios entre sí.</w:t>
      </w:r>
    </w:p>
    <w:p w:rsidR="007102C0" w:rsidRDefault="007102C0">
      <w:pPr>
        <w:jc w:val="both"/>
        <w:rPr>
          <w:rFonts w:ascii="Calibri" w:eastAsia="Calibri" w:hAnsi="Calibri" w:cs="Calibri"/>
          <w:sz w:val="22"/>
          <w:szCs w:val="22"/>
        </w:rPr>
      </w:pPr>
    </w:p>
    <w:p w:rsidR="007102C0" w:rsidRDefault="007102C0">
      <w:pPr>
        <w:jc w:val="both"/>
        <w:rPr>
          <w:rFonts w:ascii="Calibri" w:eastAsia="Calibri" w:hAnsi="Calibri" w:cs="Calibri"/>
          <w:sz w:val="22"/>
          <w:szCs w:val="22"/>
        </w:rPr>
      </w:pPr>
    </w:p>
    <w:p w:rsidR="007102C0" w:rsidRDefault="00672EB2">
      <w:pPr>
        <w:numPr>
          <w:ilvl w:val="0"/>
          <w:numId w:val="2"/>
        </w:numPr>
        <w:jc w:val="both"/>
        <w:rPr>
          <w:rFonts w:ascii="Calibri" w:eastAsia="Calibri" w:hAnsi="Calibri" w:cs="Calibri"/>
          <w:sz w:val="22"/>
          <w:szCs w:val="22"/>
        </w:rPr>
      </w:pPr>
      <w:r>
        <w:rPr>
          <w:rFonts w:ascii="Calibri" w:eastAsia="Calibri" w:hAnsi="Calibri" w:cs="Calibri"/>
          <w:sz w:val="22"/>
          <w:szCs w:val="22"/>
        </w:rPr>
        <w:t>Si las propuestas técnica o económica presentadas no se encuentran debidamente firmadas por el representante o apoderado legal acreditado, según la modalidad en que participe.</w:t>
      </w:r>
    </w:p>
    <w:p w:rsidR="007102C0" w:rsidRDefault="007102C0">
      <w:pPr>
        <w:jc w:val="both"/>
        <w:rPr>
          <w:rFonts w:ascii="Calibri" w:eastAsia="Calibri" w:hAnsi="Calibri" w:cs="Calibri"/>
          <w:sz w:val="22"/>
          <w:szCs w:val="22"/>
        </w:rPr>
      </w:pPr>
    </w:p>
    <w:p w:rsidR="007102C0" w:rsidRPr="005B22ED" w:rsidRDefault="00672EB2">
      <w:pPr>
        <w:numPr>
          <w:ilvl w:val="0"/>
          <w:numId w:val="2"/>
        </w:numPr>
        <w:jc w:val="both"/>
        <w:rPr>
          <w:rFonts w:ascii="Calibri" w:eastAsia="Calibri" w:hAnsi="Calibri" w:cs="Calibri"/>
          <w:sz w:val="20"/>
          <w:szCs w:val="20"/>
        </w:rPr>
      </w:pPr>
      <w:r w:rsidRPr="005B22ED">
        <w:rPr>
          <w:rFonts w:ascii="Calibri" w:eastAsia="Calibri" w:hAnsi="Calibri" w:cs="Calibri"/>
          <w:sz w:val="22"/>
          <w:szCs w:val="22"/>
        </w:rPr>
        <w:t xml:space="preserve">Si no es posible abrir alguno de los archivos ingresados a través de </w:t>
      </w:r>
      <w:proofErr w:type="spellStart"/>
      <w:r w:rsidRPr="005B22ED">
        <w:rPr>
          <w:rFonts w:ascii="Calibri" w:eastAsia="Calibri" w:hAnsi="Calibri" w:cs="Calibri"/>
          <w:sz w:val="22"/>
          <w:szCs w:val="22"/>
        </w:rPr>
        <w:t>e·compras</w:t>
      </w:r>
      <w:proofErr w:type="spellEnd"/>
      <w:r w:rsidRPr="005B22ED">
        <w:rPr>
          <w:rFonts w:ascii="Calibri" w:eastAsia="Calibri" w:hAnsi="Calibri" w:cs="Calibri"/>
          <w:sz w:val="22"/>
          <w:szCs w:val="22"/>
        </w:rPr>
        <w:t>, o está dañado.</w:t>
      </w:r>
    </w:p>
    <w:p w:rsidR="007102C0" w:rsidRDefault="00672EB2">
      <w:pPr>
        <w:numPr>
          <w:ilvl w:val="0"/>
          <w:numId w:val="2"/>
        </w:numPr>
        <w:spacing w:before="240" w:after="240"/>
        <w:jc w:val="both"/>
        <w:rPr>
          <w:rFonts w:ascii="Calibri" w:eastAsia="Calibri" w:hAnsi="Calibri" w:cs="Calibri"/>
          <w:sz w:val="22"/>
          <w:szCs w:val="22"/>
        </w:rPr>
      </w:pPr>
      <w:r>
        <w:rPr>
          <w:rFonts w:ascii="Calibri" w:eastAsia="Calibri" w:hAnsi="Calibri" w:cs="Calibri"/>
          <w:sz w:val="22"/>
          <w:szCs w:val="22"/>
        </w:rPr>
        <w:t xml:space="preserve">En caso de que el código QR y Cadena digital no sea visible </w:t>
      </w:r>
      <w:r w:rsidR="003C52F2">
        <w:rPr>
          <w:rFonts w:ascii="Calibri" w:eastAsia="Calibri" w:hAnsi="Calibri" w:cs="Calibri"/>
          <w:sz w:val="22"/>
          <w:szCs w:val="22"/>
        </w:rPr>
        <w:t>o</w:t>
      </w:r>
      <w:r>
        <w:rPr>
          <w:rFonts w:ascii="Calibri" w:eastAsia="Calibri" w:hAnsi="Calibri" w:cs="Calibri"/>
          <w:sz w:val="22"/>
          <w:szCs w:val="22"/>
        </w:rPr>
        <w:t xml:space="preserve"> legible en la Opinión del Cumplimiento de Obligaciones Fiscales expedida por el Servicio de Administración Tributaria (SAT) o no se puedan verificar, o bien, el resultado de la consulta arroje datos contradictorios a los contenidos en la opinión presentada.</w:t>
      </w:r>
    </w:p>
    <w:p w:rsidR="007102C0" w:rsidRDefault="007102C0">
      <w:pPr>
        <w:ind w:left="567"/>
        <w:jc w:val="both"/>
        <w:rPr>
          <w:rFonts w:ascii="Calibri" w:eastAsia="Calibri" w:hAnsi="Calibri" w:cs="Calibri"/>
          <w:sz w:val="20"/>
          <w:szCs w:val="20"/>
        </w:rPr>
      </w:pPr>
    </w:p>
    <w:p w:rsidR="007102C0" w:rsidRDefault="00672EB2">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rsidR="007102C0" w:rsidRDefault="007102C0">
      <w:pPr>
        <w:jc w:val="center"/>
        <w:rPr>
          <w:rFonts w:ascii="Calibri" w:eastAsia="Calibri" w:hAnsi="Calibri" w:cs="Calibri"/>
          <w:sz w:val="20"/>
          <w:szCs w:val="20"/>
        </w:rPr>
      </w:pPr>
    </w:p>
    <w:p w:rsidR="007102C0" w:rsidRDefault="00672EB2">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licitación cuando se presenten los siguientes casos:</w:t>
      </w:r>
    </w:p>
    <w:p w:rsidR="007102C0" w:rsidRDefault="007102C0">
      <w:pPr>
        <w:jc w:val="both"/>
        <w:rPr>
          <w:rFonts w:ascii="Calibri" w:eastAsia="Calibri" w:hAnsi="Calibri" w:cs="Calibri"/>
          <w:sz w:val="22"/>
          <w:szCs w:val="22"/>
        </w:rPr>
      </w:pPr>
    </w:p>
    <w:p w:rsidR="007102C0" w:rsidRDefault="00672EB2">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en el acto de presentación y apertura de ofertas, no se encuentran por lo menos tres licitantes que reúnan con los requisitos establecidos en las bases.</w:t>
      </w:r>
    </w:p>
    <w:p w:rsidR="007102C0" w:rsidRDefault="007102C0">
      <w:pPr>
        <w:pBdr>
          <w:top w:val="nil"/>
          <w:left w:val="nil"/>
          <w:bottom w:val="nil"/>
          <w:right w:val="nil"/>
          <w:between w:val="nil"/>
        </w:pBdr>
        <w:ind w:left="720"/>
        <w:jc w:val="both"/>
        <w:rPr>
          <w:rFonts w:ascii="Calibri" w:eastAsia="Calibri" w:hAnsi="Calibri" w:cs="Calibri"/>
          <w:color w:val="000000"/>
          <w:sz w:val="22"/>
          <w:szCs w:val="22"/>
        </w:rPr>
      </w:pPr>
    </w:p>
    <w:p w:rsidR="007102C0" w:rsidRDefault="00672EB2">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rsidR="007102C0" w:rsidRDefault="007102C0">
      <w:pPr>
        <w:jc w:val="both"/>
        <w:rPr>
          <w:rFonts w:ascii="Calibri" w:eastAsia="Calibri" w:hAnsi="Calibri" w:cs="Calibri"/>
          <w:sz w:val="22"/>
          <w:szCs w:val="22"/>
        </w:rPr>
      </w:pPr>
    </w:p>
    <w:p w:rsidR="007102C0" w:rsidRDefault="00672EB2">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así se considere conveniente por razones de interés público, a juicio del Comité.</w:t>
      </w:r>
    </w:p>
    <w:p w:rsidR="007102C0" w:rsidRDefault="007102C0">
      <w:pPr>
        <w:jc w:val="both"/>
        <w:rPr>
          <w:rFonts w:ascii="Calibri" w:eastAsia="Calibri" w:hAnsi="Calibri" w:cs="Calibri"/>
          <w:sz w:val="22"/>
          <w:szCs w:val="22"/>
        </w:rPr>
      </w:pPr>
    </w:p>
    <w:p w:rsidR="007102C0" w:rsidRDefault="00672EB2">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II. Se podrá declarar desierta una partida cuando se presenten los siguientes casos:</w:t>
      </w:r>
    </w:p>
    <w:p w:rsidR="007102C0" w:rsidRDefault="007102C0">
      <w:pPr>
        <w:pBdr>
          <w:top w:val="nil"/>
          <w:left w:val="nil"/>
          <w:bottom w:val="nil"/>
          <w:right w:val="nil"/>
          <w:between w:val="nil"/>
        </w:pBdr>
        <w:jc w:val="both"/>
        <w:rPr>
          <w:rFonts w:ascii="Calibri" w:eastAsia="Calibri" w:hAnsi="Calibri" w:cs="Calibri"/>
          <w:color w:val="000000"/>
          <w:sz w:val="22"/>
          <w:szCs w:val="22"/>
        </w:rPr>
      </w:pPr>
    </w:p>
    <w:p w:rsidR="007102C0" w:rsidRDefault="00672EB2">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después del acto de presentación y apertura de ofertas no existe al menos una que cumpla con los requisitos y aspectos técnicos específicos establecidos en las bases de la licitación.</w:t>
      </w:r>
    </w:p>
    <w:p w:rsidR="007102C0" w:rsidRDefault="00672EB2">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Por cualquiera de los supuestos señalados en los incisos b) y c) de la fracción anterior.</w:t>
      </w:r>
    </w:p>
    <w:p w:rsidR="007102C0" w:rsidRDefault="007102C0">
      <w:pPr>
        <w:pBdr>
          <w:top w:val="nil"/>
          <w:left w:val="nil"/>
          <w:bottom w:val="nil"/>
          <w:right w:val="nil"/>
          <w:between w:val="nil"/>
        </w:pBdr>
        <w:jc w:val="both"/>
        <w:rPr>
          <w:rFonts w:ascii="Calibri" w:eastAsia="Calibri" w:hAnsi="Calibri" w:cs="Calibri"/>
          <w:color w:val="000000"/>
          <w:sz w:val="20"/>
          <w:szCs w:val="20"/>
        </w:rPr>
      </w:pPr>
    </w:p>
    <w:p w:rsidR="007102C0" w:rsidRDefault="00672EB2">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rsidR="007102C0" w:rsidRDefault="007102C0">
      <w:pPr>
        <w:jc w:val="both"/>
        <w:rPr>
          <w:rFonts w:ascii="Calibri" w:eastAsia="Calibri" w:hAnsi="Calibri" w:cs="Calibri"/>
          <w:sz w:val="22"/>
          <w:szCs w:val="22"/>
        </w:rPr>
      </w:pPr>
    </w:p>
    <w:p w:rsidR="007102C0" w:rsidRDefault="00672EB2">
      <w:pPr>
        <w:numPr>
          <w:ilvl w:val="0"/>
          <w:numId w:val="15"/>
        </w:numPr>
        <w:jc w:val="both"/>
        <w:rPr>
          <w:rFonts w:ascii="Calibri" w:eastAsia="Calibri" w:hAnsi="Calibri" w:cs="Calibri"/>
          <w:sz w:val="22"/>
          <w:szCs w:val="22"/>
        </w:rPr>
      </w:pPr>
      <w:r>
        <w:rPr>
          <w:rFonts w:ascii="Calibri" w:eastAsia="Calibri" w:hAnsi="Calibri" w:cs="Calibri"/>
          <w:sz w:val="22"/>
          <w:szCs w:val="22"/>
        </w:rPr>
        <w:t>Los bienes ofertados deberán cumplir con las características y especificaciones técnicas, calidad y garantías solicitadas como requisitos de sus ofertas; así como las condiciones de la presentación de las mismas para fines de evaluación y adjudicación requeridas por el área solicitante de Gobierno del Estado, según las presentes bases y su anexo que refiere la descripción técnica correspondiente.</w:t>
      </w:r>
    </w:p>
    <w:p w:rsidR="007102C0" w:rsidRDefault="007102C0">
      <w:pPr>
        <w:ind w:left="567"/>
        <w:jc w:val="both"/>
        <w:rPr>
          <w:rFonts w:ascii="Calibri" w:eastAsia="Calibri" w:hAnsi="Calibri" w:cs="Calibri"/>
          <w:sz w:val="22"/>
          <w:szCs w:val="22"/>
        </w:rPr>
      </w:pPr>
    </w:p>
    <w:p w:rsidR="007102C0" w:rsidRDefault="00672EB2">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rsidR="007102C0" w:rsidRDefault="007102C0">
      <w:pPr>
        <w:pBdr>
          <w:top w:val="nil"/>
          <w:left w:val="nil"/>
          <w:bottom w:val="nil"/>
          <w:right w:val="nil"/>
          <w:between w:val="nil"/>
        </w:pBdr>
        <w:ind w:left="567"/>
        <w:jc w:val="both"/>
        <w:rPr>
          <w:rFonts w:ascii="Calibri" w:eastAsia="Calibri" w:hAnsi="Calibri" w:cs="Calibri"/>
          <w:color w:val="000000"/>
          <w:sz w:val="22"/>
          <w:szCs w:val="22"/>
        </w:rPr>
      </w:pPr>
    </w:p>
    <w:p w:rsidR="007102C0" w:rsidRDefault="00672EB2">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w:t>
      </w:r>
      <w:r>
        <w:rPr>
          <w:rFonts w:ascii="Calibri" w:eastAsia="Calibri" w:hAnsi="Calibri" w:cs="Calibri"/>
          <w:sz w:val="22"/>
          <w:szCs w:val="22"/>
        </w:rPr>
        <w:lastRenderedPageBreak/>
        <w:t xml:space="preserve">que son precios preponderantes aquellos que se ubiquen dentro de un rango cuya diferencia entre un mismo grupo no resulte mayor a un 10%. </w:t>
      </w:r>
    </w:p>
    <w:p w:rsidR="007102C0" w:rsidRDefault="007102C0">
      <w:pPr>
        <w:ind w:left="567"/>
        <w:jc w:val="both"/>
        <w:rPr>
          <w:rFonts w:ascii="Calibri" w:eastAsia="Calibri" w:hAnsi="Calibri" w:cs="Calibri"/>
          <w:sz w:val="22"/>
          <w:szCs w:val="22"/>
        </w:rPr>
      </w:pPr>
    </w:p>
    <w:p w:rsidR="007102C0" w:rsidRDefault="00672EB2">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rsidR="007102C0" w:rsidRDefault="007102C0">
      <w:pPr>
        <w:ind w:left="567"/>
        <w:jc w:val="both"/>
        <w:rPr>
          <w:rFonts w:ascii="Calibri" w:eastAsia="Calibri" w:hAnsi="Calibri" w:cs="Calibri"/>
          <w:sz w:val="22"/>
          <w:szCs w:val="22"/>
        </w:rPr>
      </w:pPr>
    </w:p>
    <w:p w:rsidR="007102C0" w:rsidRDefault="00672EB2">
      <w:pPr>
        <w:ind w:left="851"/>
        <w:jc w:val="both"/>
        <w:rPr>
          <w:rFonts w:ascii="Calibri" w:eastAsia="Calibri" w:hAnsi="Calibri" w:cs="Calibri"/>
          <w:sz w:val="22"/>
          <w:szCs w:val="22"/>
        </w:rPr>
      </w:pPr>
      <w:r>
        <w:rPr>
          <w:rFonts w:ascii="Calibri" w:eastAsia="Calibri" w:hAnsi="Calibri" w:cs="Calibri"/>
          <w:sz w:val="22"/>
          <w:szCs w:val="22"/>
        </w:rPr>
        <w:t xml:space="preserve">1. Solo se considerarán aquellas proposiciones (ofertas) que cumplan técnicamente, las cuales se ordenarán en forma ascendente. </w:t>
      </w:r>
    </w:p>
    <w:p w:rsidR="007102C0" w:rsidRDefault="007102C0">
      <w:pPr>
        <w:ind w:left="851"/>
        <w:jc w:val="both"/>
        <w:rPr>
          <w:rFonts w:ascii="Calibri" w:eastAsia="Calibri" w:hAnsi="Calibri" w:cs="Calibri"/>
          <w:sz w:val="22"/>
          <w:szCs w:val="22"/>
        </w:rPr>
      </w:pPr>
    </w:p>
    <w:p w:rsidR="007102C0" w:rsidRDefault="00672EB2">
      <w:pPr>
        <w:ind w:left="851"/>
        <w:jc w:val="both"/>
        <w:rPr>
          <w:rFonts w:ascii="Calibri" w:eastAsia="Calibri" w:hAnsi="Calibri" w:cs="Calibri"/>
          <w:sz w:val="22"/>
          <w:szCs w:val="22"/>
        </w:rPr>
      </w:pPr>
      <w:r>
        <w:rPr>
          <w:rFonts w:ascii="Calibri" w:eastAsia="Calibri" w:hAnsi="Calibri" w:cs="Calibri"/>
          <w:sz w:val="22"/>
          <w:szCs w:val="22"/>
        </w:rPr>
        <w:t xml:space="preserve">2. Los grupos se integrarán atendiendo al orden ascendente y al porcentaje mencionado anteriormente, con la restricción de que entre la menor oferta y la mayor del grupo, no podrá existir una diferencia superior al porcentaje mencionado. </w:t>
      </w:r>
    </w:p>
    <w:p w:rsidR="007102C0" w:rsidRDefault="007102C0">
      <w:pPr>
        <w:ind w:left="851"/>
        <w:jc w:val="both"/>
        <w:rPr>
          <w:rFonts w:ascii="Calibri" w:eastAsia="Calibri" w:hAnsi="Calibri" w:cs="Calibri"/>
          <w:sz w:val="22"/>
          <w:szCs w:val="22"/>
        </w:rPr>
      </w:pPr>
    </w:p>
    <w:p w:rsidR="007102C0" w:rsidRDefault="00672EB2">
      <w:pPr>
        <w:ind w:left="851"/>
        <w:jc w:val="both"/>
        <w:rPr>
          <w:rFonts w:ascii="Calibri" w:eastAsia="Calibri" w:hAnsi="Calibri" w:cs="Calibri"/>
          <w:sz w:val="22"/>
          <w:szCs w:val="22"/>
        </w:rPr>
      </w:pPr>
      <w:r>
        <w:rPr>
          <w:rFonts w:ascii="Calibri" w:eastAsia="Calibri" w:hAnsi="Calibri" w:cs="Calibri"/>
          <w:sz w:val="22"/>
          <w:szCs w:val="22"/>
        </w:rPr>
        <w:t>3. 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7102C0" w:rsidRDefault="007102C0">
      <w:pPr>
        <w:ind w:left="851"/>
        <w:jc w:val="both"/>
        <w:rPr>
          <w:rFonts w:ascii="Calibri" w:eastAsia="Calibri" w:hAnsi="Calibri" w:cs="Calibri"/>
          <w:sz w:val="22"/>
          <w:szCs w:val="22"/>
        </w:rPr>
      </w:pPr>
    </w:p>
    <w:p w:rsidR="007102C0" w:rsidRDefault="00672EB2">
      <w:pPr>
        <w:ind w:left="851"/>
        <w:jc w:val="both"/>
        <w:rPr>
          <w:rFonts w:ascii="Calibri" w:eastAsia="Calibri" w:hAnsi="Calibri" w:cs="Calibri"/>
          <w:sz w:val="22"/>
          <w:szCs w:val="22"/>
        </w:rPr>
      </w:pPr>
      <w:r>
        <w:rPr>
          <w:rFonts w:ascii="Calibri" w:eastAsia="Calibri" w:hAnsi="Calibri" w:cs="Calibri"/>
          <w:sz w:val="22"/>
          <w:szCs w:val="22"/>
        </w:rPr>
        <w:t>4.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rsidR="007102C0" w:rsidRDefault="007102C0">
      <w:pPr>
        <w:ind w:left="851"/>
        <w:jc w:val="both"/>
        <w:rPr>
          <w:rFonts w:ascii="Calibri" w:eastAsia="Calibri" w:hAnsi="Calibri" w:cs="Calibri"/>
          <w:sz w:val="22"/>
          <w:szCs w:val="22"/>
          <w:highlight w:val="yellow"/>
        </w:rPr>
      </w:pPr>
    </w:p>
    <w:p w:rsidR="007102C0" w:rsidRDefault="00672EB2">
      <w:pPr>
        <w:ind w:left="567"/>
        <w:jc w:val="both"/>
        <w:rPr>
          <w:rFonts w:ascii="Calibri" w:eastAsia="Calibri" w:hAnsi="Calibri" w:cs="Calibri"/>
          <w:sz w:val="22"/>
          <w:szCs w:val="22"/>
        </w:rPr>
      </w:pPr>
      <w:r>
        <w:rPr>
          <w:rFonts w:ascii="Calibri" w:eastAsia="Calibri" w:hAnsi="Calibri" w:cs="Calibri"/>
          <w:sz w:val="22"/>
          <w:szCs w:val="22"/>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7102C0" w:rsidRDefault="007102C0">
      <w:pPr>
        <w:jc w:val="both"/>
        <w:rPr>
          <w:rFonts w:ascii="Calibri" w:eastAsia="Calibri" w:hAnsi="Calibri" w:cs="Calibri"/>
          <w:sz w:val="22"/>
          <w:szCs w:val="22"/>
        </w:rPr>
      </w:pPr>
    </w:p>
    <w:p w:rsidR="007102C0" w:rsidRDefault="00672EB2">
      <w:pPr>
        <w:ind w:left="567"/>
        <w:jc w:val="both"/>
        <w:rPr>
          <w:rFonts w:ascii="Calibri" w:eastAsia="Calibri" w:hAnsi="Calibri" w:cs="Calibri"/>
          <w:sz w:val="22"/>
          <w:szCs w:val="22"/>
        </w:rPr>
      </w:pPr>
      <w:r>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rsidR="007102C0" w:rsidRDefault="007102C0">
      <w:pPr>
        <w:ind w:left="567"/>
        <w:jc w:val="both"/>
        <w:rPr>
          <w:rFonts w:ascii="Calibri" w:eastAsia="Calibri" w:hAnsi="Calibri" w:cs="Calibri"/>
          <w:sz w:val="22"/>
          <w:szCs w:val="22"/>
        </w:rPr>
      </w:pPr>
    </w:p>
    <w:p w:rsidR="007102C0" w:rsidRDefault="00672EB2">
      <w:pPr>
        <w:ind w:left="1276"/>
        <w:jc w:val="both"/>
        <w:rPr>
          <w:rFonts w:ascii="Calibri" w:eastAsia="Calibri" w:hAnsi="Calibri" w:cs="Calibri"/>
          <w:sz w:val="22"/>
          <w:szCs w:val="22"/>
        </w:rPr>
      </w:pPr>
      <w:r>
        <w:rPr>
          <w:rFonts w:ascii="Calibri" w:eastAsia="Calibri" w:hAnsi="Calibri" w:cs="Calibri"/>
          <w:sz w:val="22"/>
          <w:szCs w:val="22"/>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7102C0" w:rsidRDefault="007102C0">
      <w:pPr>
        <w:ind w:left="1276"/>
        <w:jc w:val="both"/>
        <w:rPr>
          <w:rFonts w:ascii="Calibri" w:eastAsia="Calibri" w:hAnsi="Calibri" w:cs="Calibri"/>
          <w:sz w:val="22"/>
          <w:szCs w:val="22"/>
        </w:rPr>
      </w:pPr>
    </w:p>
    <w:p w:rsidR="007102C0" w:rsidRDefault="00672EB2">
      <w:pPr>
        <w:ind w:left="1276"/>
        <w:jc w:val="both"/>
        <w:rPr>
          <w:rFonts w:ascii="Calibri" w:eastAsia="Calibri" w:hAnsi="Calibri" w:cs="Calibri"/>
          <w:sz w:val="22"/>
          <w:szCs w:val="22"/>
        </w:rPr>
      </w:pPr>
      <w:r>
        <w:rPr>
          <w:rFonts w:ascii="Calibri" w:eastAsia="Calibri" w:hAnsi="Calibri" w:cs="Calibri"/>
          <w:sz w:val="22"/>
          <w:szCs w:val="22"/>
        </w:rPr>
        <w:t>2. Que existan condiciones excepcionalmente favorables para el licitante en el suministro de los bienes o la prestación de los servicios;</w:t>
      </w:r>
    </w:p>
    <w:p w:rsidR="007102C0" w:rsidRDefault="007102C0">
      <w:pPr>
        <w:ind w:left="1276"/>
        <w:jc w:val="both"/>
        <w:rPr>
          <w:rFonts w:ascii="Calibri" w:eastAsia="Calibri" w:hAnsi="Calibri" w:cs="Calibri"/>
          <w:sz w:val="22"/>
          <w:szCs w:val="22"/>
        </w:rPr>
      </w:pPr>
    </w:p>
    <w:p w:rsidR="007102C0" w:rsidRDefault="00672EB2">
      <w:pPr>
        <w:ind w:left="1276"/>
        <w:jc w:val="both"/>
        <w:rPr>
          <w:rFonts w:ascii="Calibri" w:eastAsia="Calibri" w:hAnsi="Calibri" w:cs="Calibri"/>
          <w:sz w:val="22"/>
          <w:szCs w:val="22"/>
        </w:rPr>
      </w:pPr>
      <w:r>
        <w:rPr>
          <w:rFonts w:ascii="Calibri" w:eastAsia="Calibri" w:hAnsi="Calibri" w:cs="Calibri"/>
          <w:sz w:val="22"/>
          <w:szCs w:val="22"/>
        </w:rPr>
        <w:t>3. Que la originalidad de los bienes o los servicios propuestos por el licitante, implique menores costos de los mismos;</w:t>
      </w:r>
    </w:p>
    <w:p w:rsidR="007102C0" w:rsidRDefault="007102C0">
      <w:pPr>
        <w:ind w:left="1276"/>
        <w:jc w:val="both"/>
        <w:rPr>
          <w:rFonts w:ascii="Calibri" w:eastAsia="Calibri" w:hAnsi="Calibri" w:cs="Calibri"/>
          <w:sz w:val="22"/>
          <w:szCs w:val="22"/>
        </w:rPr>
      </w:pPr>
    </w:p>
    <w:p w:rsidR="007102C0" w:rsidRDefault="00672EB2">
      <w:pPr>
        <w:ind w:left="1276"/>
        <w:jc w:val="both"/>
        <w:rPr>
          <w:rFonts w:ascii="Calibri" w:eastAsia="Calibri" w:hAnsi="Calibri" w:cs="Calibri"/>
          <w:sz w:val="22"/>
          <w:szCs w:val="22"/>
        </w:rPr>
      </w:pPr>
      <w:r>
        <w:rPr>
          <w:rFonts w:ascii="Calibri" w:eastAsia="Calibri" w:hAnsi="Calibri" w:cs="Calibri"/>
          <w:sz w:val="22"/>
          <w:szCs w:val="22"/>
        </w:rPr>
        <w:lastRenderedPageBreak/>
        <w:t>4. Que la recepción de los incentivos o subsidios para la producción de los bienes o servicios, genere costos bajos para su suministro o prestación, siempre y cuando ello no implique la práctica de “dumping”;</w:t>
      </w:r>
    </w:p>
    <w:p w:rsidR="007102C0" w:rsidRDefault="007102C0">
      <w:pPr>
        <w:ind w:left="567"/>
        <w:jc w:val="both"/>
        <w:rPr>
          <w:rFonts w:ascii="Calibri" w:eastAsia="Calibri" w:hAnsi="Calibri" w:cs="Calibri"/>
          <w:sz w:val="22"/>
          <w:szCs w:val="22"/>
        </w:rPr>
      </w:pPr>
    </w:p>
    <w:p w:rsidR="007102C0" w:rsidRDefault="007102C0">
      <w:pPr>
        <w:ind w:left="567"/>
        <w:jc w:val="both"/>
        <w:rPr>
          <w:rFonts w:ascii="Calibri" w:eastAsia="Calibri" w:hAnsi="Calibri" w:cs="Calibri"/>
          <w:sz w:val="22"/>
          <w:szCs w:val="22"/>
        </w:rPr>
      </w:pPr>
    </w:p>
    <w:p w:rsidR="007102C0" w:rsidRPr="00AC146D" w:rsidRDefault="00672EB2" w:rsidP="00AC146D">
      <w:pPr>
        <w:numPr>
          <w:ilvl w:val="0"/>
          <w:numId w:val="15"/>
        </w:numPr>
        <w:pBdr>
          <w:top w:val="nil"/>
          <w:left w:val="nil"/>
          <w:bottom w:val="nil"/>
          <w:right w:val="nil"/>
          <w:between w:val="nil"/>
        </w:pBdr>
        <w:jc w:val="both"/>
        <w:rPr>
          <w:rFonts w:ascii="Calibri" w:eastAsia="Calibri" w:hAnsi="Calibri" w:cs="Calibri"/>
          <w:sz w:val="22"/>
          <w:szCs w:val="22"/>
        </w:rPr>
      </w:pPr>
      <w:r w:rsidRPr="00AC146D">
        <w:rPr>
          <w:rFonts w:ascii="Calibri" w:eastAsia="Calibri" w:hAnsi="Calibri" w:cs="Calibri"/>
          <w:sz w:val="22"/>
          <w:szCs w:val="22"/>
        </w:rPr>
        <w:t>Para los bienes comprendidos en la presente licitación, deberá considerar que las especificaciones solicit</w:t>
      </w:r>
      <w:r w:rsidR="00AC146D" w:rsidRPr="00AC146D">
        <w:rPr>
          <w:rFonts w:ascii="Calibri" w:eastAsia="Calibri" w:hAnsi="Calibri" w:cs="Calibri"/>
          <w:sz w:val="22"/>
          <w:szCs w:val="22"/>
        </w:rPr>
        <w:t xml:space="preserve">adas son requerimientos mínimos; </w:t>
      </w:r>
      <w:r w:rsidRPr="00AC146D">
        <w:rPr>
          <w:rFonts w:ascii="Calibri" w:eastAsia="Calibri" w:hAnsi="Calibri" w:cs="Calibri"/>
          <w:sz w:val="22"/>
          <w:szCs w:val="22"/>
        </w:rPr>
        <w:t>salvo en aquellos casos en los que se establezcan límites máximos o rangos permitidos</w:t>
      </w:r>
      <w:r w:rsidR="00AC146D" w:rsidRPr="00AC146D">
        <w:rPr>
          <w:rFonts w:ascii="Calibri" w:eastAsia="Calibri" w:hAnsi="Calibri" w:cs="Calibri"/>
          <w:sz w:val="22"/>
          <w:szCs w:val="22"/>
        </w:rPr>
        <w:t>.</w:t>
      </w:r>
    </w:p>
    <w:p w:rsidR="00AC146D" w:rsidRDefault="00AC146D" w:rsidP="00AC146D">
      <w:pPr>
        <w:ind w:left="567"/>
        <w:jc w:val="both"/>
        <w:rPr>
          <w:rFonts w:ascii="Calibri" w:eastAsia="Calibri" w:hAnsi="Calibri" w:cs="Calibri"/>
          <w:sz w:val="22"/>
          <w:szCs w:val="22"/>
          <w:highlight w:val="yellow"/>
        </w:rPr>
      </w:pPr>
    </w:p>
    <w:p w:rsidR="007102C0" w:rsidRDefault="00672EB2">
      <w:pPr>
        <w:numPr>
          <w:ilvl w:val="0"/>
          <w:numId w:val="15"/>
        </w:numPr>
        <w:jc w:val="both"/>
        <w:rPr>
          <w:rFonts w:ascii="Calibri" w:eastAsia="Calibri" w:hAnsi="Calibri" w:cs="Calibri"/>
          <w:sz w:val="22"/>
          <w:szCs w:val="22"/>
        </w:rPr>
      </w:pPr>
      <w:r>
        <w:rPr>
          <w:rFonts w:ascii="Calibri" w:eastAsia="Calibri" w:hAnsi="Calibri" w:cs="Calibri"/>
          <w:sz w:val="22"/>
          <w:szCs w:val="22"/>
        </w:rPr>
        <w:t>Las ofertas presentadas en ningún caso serán objeto de negociación ya que resultará ganador el licitante que el Comité determine, con base en el precio y el cumplimiento de las características de los bienes y requisitos solicitados en las presentes bases.</w:t>
      </w:r>
    </w:p>
    <w:p w:rsidR="007102C0" w:rsidRDefault="007102C0">
      <w:pPr>
        <w:ind w:left="567"/>
        <w:jc w:val="both"/>
        <w:rPr>
          <w:rFonts w:ascii="Calibri" w:eastAsia="Calibri" w:hAnsi="Calibri" w:cs="Calibri"/>
          <w:sz w:val="22"/>
          <w:szCs w:val="22"/>
        </w:rPr>
      </w:pPr>
    </w:p>
    <w:p w:rsidR="007102C0" w:rsidRDefault="00672EB2">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 podrán presentar ofertas conjuntas. En tal caso, en el acto de apertura de propuestas técnicas y económicas, el representante común de la agrupación deberá señalar que la oferta se presenta en forma conjunta.</w:t>
      </w:r>
    </w:p>
    <w:p w:rsidR="007102C0" w:rsidRDefault="007102C0">
      <w:pPr>
        <w:pBdr>
          <w:top w:val="nil"/>
          <w:left w:val="nil"/>
          <w:bottom w:val="nil"/>
          <w:right w:val="nil"/>
          <w:between w:val="nil"/>
        </w:pBdr>
        <w:ind w:left="708"/>
        <w:rPr>
          <w:rFonts w:ascii="Calibri" w:eastAsia="Calibri" w:hAnsi="Calibri" w:cs="Calibri"/>
          <w:color w:val="000000"/>
          <w:sz w:val="22"/>
          <w:szCs w:val="22"/>
        </w:rPr>
      </w:pPr>
    </w:p>
    <w:p w:rsidR="005B22ED" w:rsidRPr="00445CA4" w:rsidRDefault="005B22ED" w:rsidP="005B22ED">
      <w:pPr>
        <w:pBdr>
          <w:top w:val="nil"/>
          <w:left w:val="nil"/>
          <w:bottom w:val="nil"/>
          <w:right w:val="nil"/>
          <w:between w:val="nil"/>
        </w:pBdr>
        <w:ind w:left="567"/>
        <w:jc w:val="both"/>
        <w:rPr>
          <w:rFonts w:ascii="Calibri" w:eastAsia="Calibri" w:hAnsi="Calibri" w:cs="Calibri"/>
          <w:color w:val="000000"/>
          <w:sz w:val="22"/>
          <w:szCs w:val="22"/>
        </w:rPr>
      </w:pPr>
      <w:r w:rsidRPr="00445CA4">
        <w:rPr>
          <w:rFonts w:ascii="Calibri" w:eastAsia="Calibri" w:hAnsi="Calibri" w:cs="Calibri"/>
          <w:color w:val="000000"/>
          <w:sz w:val="22"/>
          <w:szCs w:val="22"/>
        </w:rPr>
        <w:t xml:space="preserve">Para tal efecto, será requisito incluir en su oferta un convenio de proposición conjunta, cuyo contenido deberá ser conforme a lo dispuesto por el artículo 78  fracción  II del Reglamento. De igual forma, se deberán presentar en la propuesta técnica, los documentos solicitados en el Apartado III. Presentación de ofertas de las presentes bases, inciso a) Presentación de ofertas de manera presencial </w:t>
      </w:r>
      <w:r w:rsidRPr="00DC34E0">
        <w:rPr>
          <w:rFonts w:ascii="Calibri" w:eastAsia="Calibri" w:hAnsi="Calibri" w:cs="Calibri"/>
          <w:color w:val="000000"/>
          <w:sz w:val="22"/>
          <w:szCs w:val="22"/>
        </w:rPr>
        <w:t xml:space="preserve">puntos </w:t>
      </w:r>
      <w:r w:rsidRPr="00DC34E0">
        <w:rPr>
          <w:rFonts w:ascii="Calibri" w:eastAsia="Calibri" w:hAnsi="Calibri" w:cs="Calibri"/>
          <w:b/>
          <w:color w:val="000000"/>
          <w:sz w:val="22"/>
          <w:szCs w:val="22"/>
        </w:rPr>
        <w:t>1.1, 1.2, 1.3, 1.4, 1.5, 1.6, 1.7, 1.8,</w:t>
      </w:r>
      <w:r w:rsidR="00BE0B0D" w:rsidRPr="00DC34E0">
        <w:rPr>
          <w:rFonts w:ascii="Calibri" w:eastAsia="Calibri" w:hAnsi="Calibri" w:cs="Calibri"/>
          <w:b/>
          <w:color w:val="000000"/>
          <w:sz w:val="22"/>
          <w:szCs w:val="22"/>
        </w:rPr>
        <w:t xml:space="preserve"> </w:t>
      </w:r>
      <w:r w:rsidRPr="00DC34E0">
        <w:rPr>
          <w:rFonts w:ascii="Calibri" w:eastAsia="Calibri" w:hAnsi="Calibri" w:cs="Calibri"/>
          <w:b/>
          <w:color w:val="000000"/>
          <w:sz w:val="22"/>
          <w:szCs w:val="22"/>
        </w:rPr>
        <w:t>1.1</w:t>
      </w:r>
      <w:r w:rsidR="008008DC">
        <w:rPr>
          <w:rFonts w:ascii="Calibri" w:eastAsia="Calibri" w:hAnsi="Calibri" w:cs="Calibri"/>
          <w:b/>
          <w:color w:val="000000"/>
          <w:sz w:val="22"/>
          <w:szCs w:val="22"/>
        </w:rPr>
        <w:t>1</w:t>
      </w:r>
      <w:r w:rsidRPr="00DC34E0">
        <w:rPr>
          <w:rFonts w:ascii="Calibri" w:eastAsia="Calibri" w:hAnsi="Calibri" w:cs="Calibri"/>
          <w:b/>
          <w:color w:val="000000"/>
          <w:sz w:val="22"/>
          <w:szCs w:val="22"/>
        </w:rPr>
        <w:t xml:space="preserve"> y 1.1</w:t>
      </w:r>
      <w:r w:rsidR="008008DC">
        <w:rPr>
          <w:rFonts w:ascii="Calibri" w:eastAsia="Calibri" w:hAnsi="Calibri" w:cs="Calibri"/>
          <w:b/>
          <w:color w:val="000000"/>
          <w:sz w:val="22"/>
          <w:szCs w:val="22"/>
        </w:rPr>
        <w:t>2</w:t>
      </w:r>
      <w:r w:rsidRPr="00DC34E0">
        <w:rPr>
          <w:rFonts w:ascii="Calibri" w:eastAsia="Calibri" w:hAnsi="Calibri" w:cs="Calibri"/>
          <w:color w:val="000000"/>
          <w:sz w:val="22"/>
          <w:szCs w:val="22"/>
        </w:rPr>
        <w:t xml:space="preserve">; e inciso b) Presentación de ofertas de manera electrónica puntos  </w:t>
      </w:r>
      <w:r w:rsidRPr="00DC34E0">
        <w:rPr>
          <w:rFonts w:ascii="Calibri" w:eastAsia="Calibri" w:hAnsi="Calibri" w:cs="Calibri"/>
          <w:b/>
          <w:color w:val="000000"/>
          <w:sz w:val="22"/>
          <w:szCs w:val="22"/>
        </w:rPr>
        <w:t>1.1, 1.2, 1.3, 1.4, 1.5, 1.6, 1.</w:t>
      </w:r>
      <w:r w:rsidR="008008DC">
        <w:rPr>
          <w:rFonts w:ascii="Calibri" w:eastAsia="Calibri" w:hAnsi="Calibri" w:cs="Calibri"/>
          <w:b/>
          <w:color w:val="000000"/>
          <w:sz w:val="22"/>
          <w:szCs w:val="22"/>
        </w:rPr>
        <w:t>9</w:t>
      </w:r>
      <w:r w:rsidRPr="00DC34E0">
        <w:rPr>
          <w:rFonts w:ascii="Calibri" w:eastAsia="Calibri" w:hAnsi="Calibri" w:cs="Calibri"/>
          <w:b/>
          <w:color w:val="000000"/>
          <w:sz w:val="22"/>
          <w:szCs w:val="22"/>
        </w:rPr>
        <w:t xml:space="preserve"> y 1.1</w:t>
      </w:r>
      <w:r w:rsidR="008008DC">
        <w:rPr>
          <w:rFonts w:ascii="Calibri" w:eastAsia="Calibri" w:hAnsi="Calibri" w:cs="Calibri"/>
          <w:b/>
          <w:color w:val="000000"/>
          <w:sz w:val="22"/>
          <w:szCs w:val="22"/>
        </w:rPr>
        <w:t>0</w:t>
      </w:r>
      <w:r w:rsidRPr="00445CA4">
        <w:rPr>
          <w:rFonts w:ascii="Calibri" w:eastAsia="Calibri" w:hAnsi="Calibri" w:cs="Calibri"/>
          <w:b/>
          <w:color w:val="000000"/>
          <w:sz w:val="22"/>
          <w:szCs w:val="22"/>
        </w:rPr>
        <w:t>,</w:t>
      </w:r>
      <w:r w:rsidRPr="00445CA4">
        <w:rPr>
          <w:rFonts w:ascii="Calibri" w:eastAsia="Calibri" w:hAnsi="Calibri" w:cs="Calibri"/>
          <w:color w:val="000000"/>
          <w:sz w:val="22"/>
          <w:szCs w:val="22"/>
        </w:rPr>
        <w:t xml:space="preserve"> de todos los integrantes de la agrupación.</w:t>
      </w:r>
    </w:p>
    <w:p w:rsidR="007102C0" w:rsidRDefault="007102C0">
      <w:pPr>
        <w:jc w:val="both"/>
        <w:rPr>
          <w:rFonts w:ascii="Calibri" w:eastAsia="Calibri" w:hAnsi="Calibri" w:cs="Calibri"/>
          <w:sz w:val="22"/>
          <w:szCs w:val="22"/>
        </w:rPr>
      </w:pPr>
    </w:p>
    <w:p w:rsidR="007102C0" w:rsidRDefault="00672EB2">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la propuesta técnica y/o económica presentada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se encuentra en estatus diferente al de “</w:t>
      </w:r>
      <w:r>
        <w:rPr>
          <w:rFonts w:ascii="Calibri" w:eastAsia="Calibri" w:hAnsi="Calibri" w:cs="Calibri"/>
          <w:b/>
          <w:sz w:val="22"/>
          <w:szCs w:val="22"/>
        </w:rPr>
        <w:t>Emitidos</w:t>
      </w:r>
      <w:r>
        <w:rPr>
          <w:rFonts w:ascii="Calibri" w:eastAsia="Calibri" w:hAnsi="Calibri" w:cs="Calibri"/>
          <w:color w:val="000000"/>
          <w:sz w:val="22"/>
          <w:szCs w:val="22"/>
        </w:rPr>
        <w:t>” se tendrá como oferta no presentada y en este caso, podrá presentarla de manera presencial, siempre y cuando se encuentre dentro del plazo establecido para recepción de propuestas.</w:t>
      </w:r>
    </w:p>
    <w:p w:rsidR="007102C0" w:rsidRDefault="007102C0">
      <w:pPr>
        <w:jc w:val="both"/>
        <w:rPr>
          <w:rFonts w:ascii="Calibri" w:eastAsia="Calibri" w:hAnsi="Calibri" w:cs="Calibri"/>
          <w:sz w:val="22"/>
          <w:szCs w:val="22"/>
        </w:rPr>
      </w:pPr>
    </w:p>
    <w:p w:rsidR="007102C0" w:rsidRDefault="00672EB2">
      <w:pPr>
        <w:numPr>
          <w:ilvl w:val="0"/>
          <w:numId w:val="15"/>
        </w:numPr>
        <w:jc w:val="both"/>
        <w:rPr>
          <w:rFonts w:ascii="Calibri" w:eastAsia="Calibri" w:hAnsi="Calibri" w:cs="Calibri"/>
          <w:sz w:val="22"/>
          <w:szCs w:val="22"/>
        </w:rPr>
      </w:pPr>
      <w:r>
        <w:rPr>
          <w:rFonts w:ascii="Calibri" w:eastAsia="Calibri" w:hAnsi="Calibri" w:cs="Calibri"/>
          <w:sz w:val="22"/>
          <w:szCs w:val="22"/>
        </w:rPr>
        <w:t>Con el fin de facilitar la revisión y evaluación posterior al Acto de Apertura, del contenido de la documentación que acompaña las ofertas técnicas y económicas, es recomendable que los licitantes presenten la documentación preferentemente en apego al orden que guardan los incisos de lo solicitado en cada uno de los sobres.  Aplica lo respectivo para la presentación de propuestas de manera electrónica.</w:t>
      </w:r>
    </w:p>
    <w:p w:rsidR="007102C0" w:rsidRDefault="007102C0">
      <w:pPr>
        <w:jc w:val="both"/>
        <w:rPr>
          <w:rFonts w:ascii="Calibri" w:eastAsia="Calibri" w:hAnsi="Calibri" w:cs="Calibri"/>
          <w:sz w:val="22"/>
          <w:szCs w:val="22"/>
        </w:rPr>
      </w:pPr>
    </w:p>
    <w:p w:rsidR="007102C0" w:rsidRDefault="00672EB2" w:rsidP="0043222B">
      <w:pPr>
        <w:numPr>
          <w:ilvl w:val="0"/>
          <w:numId w:val="15"/>
        </w:numPr>
        <w:jc w:val="both"/>
        <w:rPr>
          <w:rFonts w:ascii="Calibri" w:eastAsia="Calibri" w:hAnsi="Calibri" w:cs="Calibri"/>
          <w:sz w:val="22"/>
          <w:szCs w:val="22"/>
        </w:rPr>
      </w:pPr>
      <w:r w:rsidRPr="0043222B">
        <w:rPr>
          <w:rFonts w:ascii="Calibri" w:eastAsia="Calibri" w:hAnsi="Calibri" w:cs="Calibri"/>
          <w:sz w:val="22"/>
          <w:szCs w:val="22"/>
        </w:rPr>
        <w:t xml:space="preserve">La adjudicación de la presente licitación </w:t>
      </w:r>
      <w:r w:rsidRPr="002D2BB6">
        <w:rPr>
          <w:rFonts w:ascii="Calibri" w:eastAsia="Calibri" w:hAnsi="Calibri" w:cs="Calibri"/>
          <w:sz w:val="22"/>
          <w:szCs w:val="22"/>
        </w:rPr>
        <w:t>será por partida.</w:t>
      </w:r>
      <w:r w:rsidRPr="0043222B">
        <w:rPr>
          <w:rFonts w:ascii="Calibri" w:eastAsia="Calibri" w:hAnsi="Calibri" w:cs="Calibri"/>
          <w:sz w:val="22"/>
          <w:szCs w:val="22"/>
        </w:rPr>
        <w:t xml:space="preserve"> </w:t>
      </w:r>
    </w:p>
    <w:p w:rsidR="007102C0" w:rsidRDefault="007102C0">
      <w:pPr>
        <w:pBdr>
          <w:top w:val="nil"/>
          <w:left w:val="nil"/>
          <w:bottom w:val="nil"/>
          <w:right w:val="nil"/>
          <w:between w:val="nil"/>
        </w:pBdr>
        <w:ind w:left="567"/>
        <w:jc w:val="both"/>
        <w:rPr>
          <w:rFonts w:ascii="Calibri" w:eastAsia="Calibri" w:hAnsi="Calibri" w:cs="Calibri"/>
          <w:color w:val="000000"/>
          <w:sz w:val="22"/>
          <w:szCs w:val="22"/>
          <w:highlight w:val="yellow"/>
        </w:rPr>
      </w:pPr>
    </w:p>
    <w:p w:rsidR="007102C0" w:rsidRDefault="00672EB2">
      <w:pPr>
        <w:numPr>
          <w:ilvl w:val="0"/>
          <w:numId w:val="15"/>
        </w:numPr>
        <w:jc w:val="both"/>
        <w:rPr>
          <w:rFonts w:ascii="Calibri" w:eastAsia="Calibri" w:hAnsi="Calibri" w:cs="Calibri"/>
          <w:sz w:val="22"/>
          <w:szCs w:val="22"/>
        </w:rPr>
      </w:pPr>
      <w:r>
        <w:rPr>
          <w:rFonts w:ascii="Calibri" w:eastAsia="Calibri" w:hAnsi="Calibri" w:cs="Calibri"/>
          <w:sz w:val="22"/>
          <w:szCs w:val="22"/>
        </w:rPr>
        <w:t>El Comité podrá adjudicar una partida, si de la evaluación de las ofertas que se haga en el fallo respectivo, se desprende que al menos una cumple con los requisitos y aspectos técnicos solicitados.</w:t>
      </w:r>
    </w:p>
    <w:p w:rsidR="007102C0" w:rsidRDefault="007102C0">
      <w:pPr>
        <w:jc w:val="both"/>
        <w:rPr>
          <w:rFonts w:ascii="Calibri" w:eastAsia="Calibri" w:hAnsi="Calibri" w:cs="Calibri"/>
          <w:sz w:val="22"/>
          <w:szCs w:val="22"/>
        </w:rPr>
      </w:pPr>
    </w:p>
    <w:p w:rsidR="007102C0" w:rsidRDefault="00672EB2">
      <w:pPr>
        <w:numPr>
          <w:ilvl w:val="0"/>
          <w:numId w:val="15"/>
        </w:numPr>
        <w:jc w:val="both"/>
        <w:rPr>
          <w:rFonts w:ascii="Calibri" w:eastAsia="Calibri" w:hAnsi="Calibri" w:cs="Calibri"/>
          <w:sz w:val="22"/>
          <w:szCs w:val="22"/>
        </w:rPr>
      </w:pPr>
      <w:r>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7102C0" w:rsidRDefault="007102C0">
      <w:pPr>
        <w:jc w:val="both"/>
        <w:rPr>
          <w:rFonts w:ascii="Calibri" w:eastAsia="Calibri" w:hAnsi="Calibri" w:cs="Calibri"/>
          <w:sz w:val="22"/>
          <w:szCs w:val="22"/>
        </w:rPr>
      </w:pPr>
    </w:p>
    <w:p w:rsidR="007102C0" w:rsidRDefault="00672EB2">
      <w:pPr>
        <w:numPr>
          <w:ilvl w:val="0"/>
          <w:numId w:val="15"/>
        </w:numPr>
        <w:jc w:val="both"/>
        <w:rPr>
          <w:rFonts w:ascii="Calibri" w:eastAsia="Calibri" w:hAnsi="Calibri" w:cs="Calibri"/>
          <w:sz w:val="22"/>
          <w:szCs w:val="22"/>
        </w:rPr>
      </w:pPr>
      <w:r>
        <w:rPr>
          <w:rFonts w:ascii="Calibri" w:eastAsia="Calibri" w:hAnsi="Calibri" w:cs="Calibri"/>
          <w:sz w:val="22"/>
          <w:szCs w:val="22"/>
        </w:rPr>
        <w:lastRenderedPageBreak/>
        <w:t>Con la presentación de las ofertas, el licitante otorga su aceptación plena a los requisitos y lineamientos establecidos en las bases de la presente licitación; así como también se sujeta a lo dispuesto en la Ley y el Reglamento.</w:t>
      </w:r>
    </w:p>
    <w:p w:rsidR="007102C0" w:rsidRDefault="007102C0">
      <w:pPr>
        <w:jc w:val="both"/>
        <w:rPr>
          <w:rFonts w:ascii="Calibri" w:eastAsia="Calibri" w:hAnsi="Calibri" w:cs="Calibri"/>
          <w:sz w:val="22"/>
          <w:szCs w:val="22"/>
        </w:rPr>
      </w:pPr>
    </w:p>
    <w:p w:rsidR="007102C0" w:rsidRDefault="00672EB2">
      <w:pPr>
        <w:numPr>
          <w:ilvl w:val="0"/>
          <w:numId w:val="15"/>
        </w:numPr>
        <w:jc w:val="both"/>
        <w:rPr>
          <w:rFonts w:ascii="Calibri" w:eastAsia="Calibri" w:hAnsi="Calibri" w:cs="Calibri"/>
          <w:sz w:val="22"/>
          <w:szCs w:val="22"/>
        </w:rPr>
      </w:pPr>
      <w:r>
        <w:rPr>
          <w:rFonts w:ascii="Calibri" w:eastAsia="Calibri" w:hAnsi="Calibri" w:cs="Calibri"/>
          <w:sz w:val="22"/>
          <w:szCs w:val="22"/>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rsidR="007102C0" w:rsidRDefault="007102C0">
      <w:pPr>
        <w:ind w:left="567"/>
        <w:jc w:val="both"/>
        <w:rPr>
          <w:rFonts w:ascii="Calibri" w:eastAsia="Calibri" w:hAnsi="Calibri" w:cs="Calibri"/>
          <w:sz w:val="22"/>
          <w:szCs w:val="22"/>
        </w:rPr>
      </w:pPr>
    </w:p>
    <w:p w:rsidR="007102C0" w:rsidRPr="0043222B" w:rsidRDefault="00861A6B">
      <w:pPr>
        <w:ind w:left="567"/>
        <w:jc w:val="both"/>
        <w:rPr>
          <w:rFonts w:ascii="Calibri" w:eastAsia="Calibri" w:hAnsi="Calibri" w:cs="Calibri"/>
          <w:sz w:val="22"/>
          <w:szCs w:val="22"/>
        </w:rPr>
      </w:pPr>
      <w:sdt>
        <w:sdtPr>
          <w:tag w:val="goog_rdk_1"/>
          <w:id w:val="1483895918"/>
        </w:sdtPr>
        <w:sdtEndPr/>
        <w:sdtContent/>
      </w:sdt>
      <w:r w:rsidR="00672EB2" w:rsidRPr="0043222B">
        <w:rPr>
          <w:rFonts w:ascii="Calibri" w:eastAsia="Calibri" w:hAnsi="Calibri" w:cs="Calibri"/>
          <w:sz w:val="22"/>
          <w:szCs w:val="22"/>
        </w:rPr>
        <w:t xml:space="preserve">En aquellos pedidos donde existan diferentes puntos de entrega en un mismo pedido, éstos podrán aceptarse siempre y cuando los bienes que se pretendan entregar, correspondan en su totalidad a los que conforme lo solicitado en bases, deben ser suministrados en cada lugar respectivo. </w:t>
      </w:r>
    </w:p>
    <w:p w:rsidR="007102C0" w:rsidRPr="0043222B" w:rsidRDefault="00672EB2">
      <w:pPr>
        <w:ind w:left="567" w:right="-380"/>
        <w:jc w:val="both"/>
        <w:rPr>
          <w:rFonts w:ascii="Calibri" w:eastAsia="Calibri" w:hAnsi="Calibri" w:cs="Calibri"/>
          <w:sz w:val="22"/>
          <w:szCs w:val="22"/>
        </w:rPr>
      </w:pPr>
      <w:r w:rsidRPr="0043222B">
        <w:rPr>
          <w:rFonts w:ascii="Calibri" w:eastAsia="Calibri" w:hAnsi="Calibri" w:cs="Calibri"/>
          <w:sz w:val="22"/>
          <w:szCs w:val="22"/>
        </w:rPr>
        <w:t xml:space="preserve"> </w:t>
      </w:r>
    </w:p>
    <w:p w:rsidR="007102C0" w:rsidRDefault="00672EB2">
      <w:pPr>
        <w:ind w:left="567"/>
        <w:jc w:val="both"/>
        <w:rPr>
          <w:rFonts w:ascii="Calibri" w:eastAsia="Calibri" w:hAnsi="Calibri" w:cs="Calibri"/>
          <w:sz w:val="22"/>
          <w:szCs w:val="22"/>
        </w:rPr>
      </w:pPr>
      <w:r w:rsidRPr="0043222B">
        <w:rPr>
          <w:rFonts w:ascii="Calibri" w:eastAsia="Calibri" w:hAnsi="Calibri" w:cs="Calibri"/>
          <w:sz w:val="22"/>
          <w:szCs w:val="22"/>
        </w:rPr>
        <w:t xml:space="preserve">Al momento de la entrega </w:t>
      </w:r>
      <w:r w:rsidR="002D2BB6" w:rsidRPr="0043222B">
        <w:rPr>
          <w:rFonts w:ascii="Calibri" w:eastAsia="Calibri" w:hAnsi="Calibri" w:cs="Calibri"/>
          <w:sz w:val="22"/>
          <w:szCs w:val="22"/>
        </w:rPr>
        <w:t xml:space="preserve">en </w:t>
      </w:r>
      <w:r w:rsidR="002D2BB6">
        <w:rPr>
          <w:rFonts w:ascii="Calibri" w:eastAsia="Calibri" w:hAnsi="Calibri" w:cs="Calibri"/>
          <w:sz w:val="22"/>
          <w:szCs w:val="22"/>
        </w:rPr>
        <w:t>la dependencia</w:t>
      </w:r>
      <w:r w:rsidRPr="0043222B">
        <w:rPr>
          <w:rFonts w:ascii="Calibri" w:eastAsia="Calibri" w:hAnsi="Calibri" w:cs="Calibri"/>
          <w:sz w:val="22"/>
          <w:szCs w:val="22"/>
        </w:rPr>
        <w:t>, el licitante adjudicado deberá recabar nombre, firma y cargo  del servidor público que recibe, así como sello y fecha de recepción</w:t>
      </w:r>
      <w:r w:rsidR="0043222B" w:rsidRPr="0043222B">
        <w:rPr>
          <w:rFonts w:ascii="Calibri" w:eastAsia="Calibri" w:hAnsi="Calibri" w:cs="Calibri"/>
          <w:sz w:val="22"/>
          <w:szCs w:val="22"/>
        </w:rPr>
        <w:t>.</w:t>
      </w:r>
    </w:p>
    <w:p w:rsidR="0043222B" w:rsidRDefault="0043222B">
      <w:pPr>
        <w:ind w:left="567"/>
        <w:jc w:val="both"/>
        <w:rPr>
          <w:rFonts w:ascii="Calibri" w:eastAsia="Calibri" w:hAnsi="Calibri" w:cs="Calibri"/>
          <w:sz w:val="22"/>
          <w:szCs w:val="22"/>
        </w:rPr>
      </w:pPr>
    </w:p>
    <w:p w:rsidR="007102C0" w:rsidRDefault="00672EB2">
      <w:pPr>
        <w:widowControl w:val="0"/>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No se aceptarán entregas a través de empresas de mensajería y/o paquetería.</w:t>
      </w:r>
    </w:p>
    <w:p w:rsidR="007102C0" w:rsidRDefault="007102C0">
      <w:pPr>
        <w:jc w:val="both"/>
        <w:rPr>
          <w:rFonts w:ascii="Calibri" w:eastAsia="Calibri" w:hAnsi="Calibri" w:cs="Calibri"/>
          <w:color w:val="FF0000"/>
          <w:sz w:val="22"/>
          <w:szCs w:val="22"/>
        </w:rPr>
      </w:pPr>
    </w:p>
    <w:p w:rsidR="007102C0" w:rsidRDefault="00672EB2">
      <w:pPr>
        <w:widowControl w:val="0"/>
        <w:numPr>
          <w:ilvl w:val="0"/>
          <w:numId w:val="15"/>
        </w:numPr>
        <w:tabs>
          <w:tab w:val="left" w:pos="560"/>
        </w:tabs>
        <w:jc w:val="both"/>
        <w:rPr>
          <w:rFonts w:ascii="Calibri" w:eastAsia="Calibri" w:hAnsi="Calibri" w:cs="Calibri"/>
          <w:b/>
          <w:sz w:val="22"/>
          <w:szCs w:val="22"/>
        </w:rPr>
      </w:pPr>
      <w:r>
        <w:rPr>
          <w:rFonts w:ascii="Calibri" w:eastAsia="Calibri" w:hAnsi="Calibri" w:cs="Calibri"/>
          <w:sz w:val="22"/>
          <w:szCs w:val="22"/>
        </w:rPr>
        <w:t xml:space="preserve">Los pagos se tramitarán dentro de </w:t>
      </w:r>
      <w:r w:rsidRPr="00093248">
        <w:rPr>
          <w:rFonts w:ascii="Calibri" w:eastAsia="Calibri" w:hAnsi="Calibri" w:cs="Calibri"/>
          <w:sz w:val="22"/>
          <w:szCs w:val="22"/>
        </w:rPr>
        <w:t xml:space="preserve">los </w:t>
      </w:r>
      <w:r w:rsidR="0043222B" w:rsidRPr="00093248">
        <w:rPr>
          <w:rFonts w:ascii="Calibri" w:eastAsia="Calibri" w:hAnsi="Calibri" w:cs="Calibri"/>
          <w:sz w:val="22"/>
          <w:szCs w:val="22"/>
        </w:rPr>
        <w:t>20</w:t>
      </w:r>
      <w:r w:rsidRPr="00093248">
        <w:rPr>
          <w:rFonts w:ascii="Calibri" w:eastAsia="Calibri" w:hAnsi="Calibri" w:cs="Calibri"/>
          <w:sz w:val="22"/>
          <w:szCs w:val="22"/>
        </w:rPr>
        <w:t xml:space="preserve"> días hábiles posteriores</w:t>
      </w:r>
      <w:r>
        <w:rPr>
          <w:rFonts w:ascii="Calibri" w:eastAsia="Calibri" w:hAnsi="Calibri" w:cs="Calibri"/>
          <w:sz w:val="22"/>
          <w:szCs w:val="22"/>
        </w:rPr>
        <w:t xml:space="preserve">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en cuyo caso el pago se efectuará una vez que se concluya con los procedimientos y aplicación de sanciones, y determinación de penas respectivas. En tratándose de que un contrato ampare varios pedidos, el pago se tramitará por pedido.</w:t>
      </w:r>
    </w:p>
    <w:p w:rsidR="007102C0" w:rsidRDefault="007102C0">
      <w:pPr>
        <w:widowControl w:val="0"/>
        <w:tabs>
          <w:tab w:val="left" w:pos="560"/>
        </w:tabs>
        <w:ind w:left="567"/>
        <w:jc w:val="both"/>
        <w:rPr>
          <w:rFonts w:ascii="Calibri" w:eastAsia="Calibri" w:hAnsi="Calibri" w:cs="Calibri"/>
          <w:sz w:val="22"/>
          <w:szCs w:val="22"/>
        </w:rPr>
      </w:pPr>
    </w:p>
    <w:p w:rsidR="007102C0" w:rsidRDefault="007102C0">
      <w:pPr>
        <w:widowControl w:val="0"/>
        <w:tabs>
          <w:tab w:val="left" w:pos="560"/>
        </w:tabs>
        <w:jc w:val="both"/>
        <w:rPr>
          <w:rFonts w:ascii="Calibri" w:eastAsia="Calibri" w:hAnsi="Calibri" w:cs="Calibri"/>
          <w:sz w:val="22"/>
          <w:szCs w:val="22"/>
        </w:rPr>
      </w:pPr>
    </w:p>
    <w:p w:rsidR="007102C0" w:rsidRDefault="00672EB2">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Los datos de facturación son:</w:t>
      </w:r>
      <w:r>
        <w:rPr>
          <w:rFonts w:ascii="Calibri" w:eastAsia="Calibri" w:hAnsi="Calibri" w:cs="Calibri"/>
          <w:b/>
          <w:sz w:val="22"/>
          <w:szCs w:val="22"/>
        </w:rPr>
        <w:t xml:space="preserve"> Gobierno del Estado de Guanajuato, Paseo de la Presa No. 103, C.P. 36000. Guanajuato, </w:t>
      </w:r>
      <w:proofErr w:type="spellStart"/>
      <w:r>
        <w:rPr>
          <w:rFonts w:ascii="Calibri" w:eastAsia="Calibri" w:hAnsi="Calibri" w:cs="Calibri"/>
          <w:b/>
          <w:sz w:val="22"/>
          <w:szCs w:val="22"/>
        </w:rPr>
        <w:t>Gto</w:t>
      </w:r>
      <w:proofErr w:type="spellEnd"/>
      <w:r>
        <w:rPr>
          <w:rFonts w:ascii="Calibri" w:eastAsia="Calibri" w:hAnsi="Calibri" w:cs="Calibri"/>
          <w:b/>
          <w:sz w:val="22"/>
          <w:szCs w:val="22"/>
        </w:rPr>
        <w:t>., RFC GEG-850101-FQ2</w:t>
      </w:r>
      <w:r>
        <w:rPr>
          <w:rFonts w:ascii="Calibri" w:eastAsia="Calibri" w:hAnsi="Calibri" w:cs="Calibri"/>
          <w:sz w:val="22"/>
          <w:szCs w:val="22"/>
        </w:rPr>
        <w:t>. Para las entidades o instituciones que cuenten con recursos propios, los datos de facturación se señalarán en el pedido o contrato respectivo.</w:t>
      </w:r>
    </w:p>
    <w:p w:rsidR="007102C0" w:rsidRDefault="007102C0">
      <w:pPr>
        <w:widowControl w:val="0"/>
        <w:jc w:val="both"/>
        <w:rPr>
          <w:rFonts w:ascii="Calibri" w:eastAsia="Calibri" w:hAnsi="Calibri" w:cs="Calibri"/>
          <w:b/>
          <w:sz w:val="22"/>
          <w:szCs w:val="22"/>
        </w:rPr>
      </w:pPr>
    </w:p>
    <w:p w:rsidR="007102C0" w:rsidRDefault="00672EB2">
      <w:pPr>
        <w:numPr>
          <w:ilvl w:val="0"/>
          <w:numId w:val="15"/>
        </w:numPr>
        <w:jc w:val="both"/>
        <w:rPr>
          <w:rFonts w:ascii="Calibri" w:eastAsia="Calibri" w:hAnsi="Calibri" w:cs="Calibri"/>
          <w:b/>
          <w:sz w:val="22"/>
          <w:szCs w:val="22"/>
        </w:rPr>
      </w:pPr>
      <w:r>
        <w:rPr>
          <w:rFonts w:ascii="Calibri" w:eastAsia="Calibri" w:hAnsi="Calibri" w:cs="Calibri"/>
          <w:sz w:val="22"/>
          <w:szCs w:val="22"/>
        </w:rPr>
        <w:t xml:space="preserve">Los bienes adjudicados y entregados que no reúnan lo estipulado en las presentes bases y anexo (s) técnico (s), o que al momento de su recepción presenten algún daño o deterioro, serán devueltos al (los) licitante (s) adjudicado (s) concediéndose un plazo </w:t>
      </w:r>
      <w:r w:rsidRPr="0043222B">
        <w:rPr>
          <w:rFonts w:ascii="Calibri" w:eastAsia="Calibri" w:hAnsi="Calibri" w:cs="Calibri"/>
          <w:sz w:val="22"/>
          <w:szCs w:val="22"/>
        </w:rPr>
        <w:t xml:space="preserve">máximo de </w:t>
      </w:r>
      <w:r w:rsidRPr="0043222B">
        <w:rPr>
          <w:rFonts w:ascii="Calibri" w:eastAsia="Calibri" w:hAnsi="Calibri" w:cs="Calibri"/>
          <w:b/>
          <w:sz w:val="22"/>
          <w:szCs w:val="22"/>
          <w:u w:val="single"/>
        </w:rPr>
        <w:t>cinco días hábiles</w:t>
      </w:r>
      <w:r w:rsidRPr="0043222B">
        <w:rPr>
          <w:rFonts w:ascii="Calibri" w:eastAsia="Calibri" w:hAnsi="Calibri" w:cs="Calibri"/>
          <w:b/>
          <w:sz w:val="22"/>
          <w:szCs w:val="22"/>
        </w:rPr>
        <w:t xml:space="preserve"> </w:t>
      </w:r>
      <w:r>
        <w:rPr>
          <w:rFonts w:ascii="Calibri" w:eastAsia="Calibri" w:hAnsi="Calibri" w:cs="Calibri"/>
          <w:sz w:val="22"/>
          <w:szCs w:val="22"/>
        </w:rPr>
        <w:t>a partir de la notificación de la devolución, para que se repongan los bienes, sin que por ello se considere prorrogado o ampliado el plazo de entrega. En caso contrario se iniciarán los trámites administrativos correspondientes.</w:t>
      </w:r>
    </w:p>
    <w:p w:rsidR="007102C0" w:rsidRDefault="007102C0">
      <w:pPr>
        <w:jc w:val="both"/>
        <w:rPr>
          <w:rFonts w:ascii="Calibri" w:eastAsia="Calibri" w:hAnsi="Calibri" w:cs="Calibri"/>
          <w:b/>
          <w:sz w:val="22"/>
          <w:szCs w:val="22"/>
        </w:rPr>
      </w:pPr>
    </w:p>
    <w:p w:rsidR="007102C0" w:rsidRDefault="00672EB2">
      <w:pPr>
        <w:numPr>
          <w:ilvl w:val="0"/>
          <w:numId w:val="15"/>
        </w:numPr>
        <w:jc w:val="both"/>
        <w:rPr>
          <w:rFonts w:ascii="Calibri" w:eastAsia="Calibri" w:hAnsi="Calibri" w:cs="Calibri"/>
          <w:sz w:val="22"/>
          <w:szCs w:val="22"/>
        </w:rPr>
      </w:pPr>
      <w:bookmarkStart w:id="4" w:name="_heading=h.gjdgxs" w:colFirst="0" w:colLast="0"/>
      <w:bookmarkEnd w:id="4"/>
      <w:r>
        <w:rPr>
          <w:rFonts w:ascii="Calibri" w:eastAsia="Calibri" w:hAnsi="Calibri" w:cs="Calibri"/>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rsidR="007102C0" w:rsidRDefault="007102C0">
      <w:pPr>
        <w:pBdr>
          <w:top w:val="nil"/>
          <w:left w:val="nil"/>
          <w:bottom w:val="nil"/>
          <w:right w:val="nil"/>
          <w:between w:val="nil"/>
        </w:pBdr>
        <w:ind w:left="708"/>
        <w:rPr>
          <w:rFonts w:ascii="Calibri" w:eastAsia="Calibri" w:hAnsi="Calibri" w:cs="Calibri"/>
          <w:color w:val="000000"/>
          <w:sz w:val="22"/>
          <w:szCs w:val="22"/>
        </w:rPr>
      </w:pPr>
    </w:p>
    <w:p w:rsidR="007102C0" w:rsidRDefault="00672EB2">
      <w:pPr>
        <w:numPr>
          <w:ilvl w:val="0"/>
          <w:numId w:val="15"/>
        </w:numPr>
        <w:jc w:val="both"/>
        <w:rPr>
          <w:rFonts w:ascii="Calibri" w:eastAsia="Calibri" w:hAnsi="Calibri" w:cs="Calibri"/>
          <w:color w:val="FF0000"/>
          <w:sz w:val="22"/>
          <w:szCs w:val="22"/>
        </w:rPr>
      </w:pPr>
      <w:r>
        <w:rPr>
          <w:rFonts w:ascii="Calibri" w:eastAsia="Calibri" w:hAnsi="Calibri" w:cs="Calibri"/>
          <w:sz w:val="22"/>
          <w:szCs w:val="22"/>
        </w:rPr>
        <w:t>Esta licitación se podrá ajustar al tech</w:t>
      </w:r>
      <w:r w:rsidR="00045574">
        <w:rPr>
          <w:rFonts w:ascii="Calibri" w:eastAsia="Calibri" w:hAnsi="Calibri" w:cs="Calibri"/>
          <w:sz w:val="22"/>
          <w:szCs w:val="22"/>
        </w:rPr>
        <w:t>o presupuestal dispuesto por la dependencia</w:t>
      </w:r>
      <w:r>
        <w:rPr>
          <w:rFonts w:ascii="Calibri" w:eastAsia="Calibri" w:hAnsi="Calibri" w:cs="Calibri"/>
          <w:sz w:val="22"/>
          <w:szCs w:val="22"/>
        </w:rPr>
        <w:t xml:space="preserve"> para la compra de los bienes licitados con relación a los precios ofertados.</w:t>
      </w:r>
    </w:p>
    <w:p w:rsidR="007102C0" w:rsidRDefault="007102C0">
      <w:pPr>
        <w:jc w:val="both"/>
        <w:rPr>
          <w:rFonts w:ascii="Calibri" w:eastAsia="Calibri" w:hAnsi="Calibri" w:cs="Calibri"/>
          <w:sz w:val="22"/>
          <w:szCs w:val="22"/>
        </w:rPr>
      </w:pPr>
    </w:p>
    <w:p w:rsidR="007102C0" w:rsidRDefault="00672EB2">
      <w:pPr>
        <w:numPr>
          <w:ilvl w:val="0"/>
          <w:numId w:val="15"/>
        </w:numPr>
        <w:pBdr>
          <w:top w:val="nil"/>
          <w:left w:val="nil"/>
          <w:bottom w:val="nil"/>
          <w:right w:val="nil"/>
          <w:between w:val="nil"/>
        </w:pBdr>
        <w:shd w:val="clear" w:color="auto" w:fill="FFFFFF"/>
        <w:tabs>
          <w:tab w:val="left" w:pos="6663"/>
        </w:tabs>
        <w:spacing w:after="90"/>
        <w:ind w:right="-94"/>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w:t>
      </w:r>
      <w:r>
        <w:rPr>
          <w:rFonts w:ascii="Calibri" w:eastAsia="Calibri" w:hAnsi="Calibri" w:cs="Calibri"/>
          <w:sz w:val="22"/>
          <w:szCs w:val="22"/>
        </w:rPr>
        <w:t xml:space="preserve">10 </w:t>
      </w:r>
      <w:r>
        <w:rPr>
          <w:rFonts w:ascii="Calibri" w:eastAsia="Calibri" w:hAnsi="Calibri" w:cs="Calibri"/>
          <w:color w:val="000000"/>
          <w:sz w:val="22"/>
          <w:szCs w:val="22"/>
        </w:rPr>
        <w:t>de enero de 202</w:t>
      </w:r>
      <w:r>
        <w:rPr>
          <w:rFonts w:ascii="Calibri" w:eastAsia="Calibri" w:hAnsi="Calibri" w:cs="Calibri"/>
          <w:sz w:val="22"/>
          <w:szCs w:val="22"/>
        </w:rPr>
        <w:t>3</w:t>
      </w:r>
      <w:r>
        <w:rPr>
          <w:rFonts w:ascii="Calibri" w:eastAsia="Calibri" w:hAnsi="Calibri" w:cs="Calibri"/>
          <w:color w:val="000000"/>
          <w:sz w:val="22"/>
          <w:szCs w:val="22"/>
        </w:rPr>
        <w:t xml:space="preserve">,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w:t>
      </w:r>
      <w:r w:rsidRPr="00A3496B">
        <w:rPr>
          <w:rFonts w:ascii="Calibri" w:eastAsia="Calibri" w:hAnsi="Calibri" w:cs="Calibri"/>
          <w:color w:val="000000"/>
          <w:sz w:val="22"/>
          <w:szCs w:val="22"/>
        </w:rPr>
        <w:t>bienes y/o servicios no suministrados</w:t>
      </w:r>
      <w:r>
        <w:rPr>
          <w:rFonts w:ascii="Calibri" w:eastAsia="Calibri" w:hAnsi="Calibri" w:cs="Calibri"/>
          <w:color w:val="000000"/>
          <w:sz w:val="22"/>
          <w:szCs w:val="22"/>
        </w:rPr>
        <w:t xml:space="preserve">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esta ley.</w:t>
      </w:r>
    </w:p>
    <w:p w:rsidR="007102C0" w:rsidRDefault="007102C0">
      <w:pPr>
        <w:pBdr>
          <w:top w:val="nil"/>
          <w:left w:val="nil"/>
          <w:bottom w:val="nil"/>
          <w:right w:val="nil"/>
          <w:between w:val="nil"/>
        </w:pBdr>
        <w:jc w:val="both"/>
        <w:rPr>
          <w:rFonts w:ascii="Calibri" w:eastAsia="Calibri" w:hAnsi="Calibri" w:cs="Calibri"/>
          <w:color w:val="000000"/>
          <w:sz w:val="22"/>
          <w:szCs w:val="22"/>
        </w:rPr>
      </w:pPr>
    </w:p>
    <w:p w:rsidR="007102C0" w:rsidRDefault="00672EB2">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participantes y  adjudicados, que incurran en las infracciones señaladas en el artículo 125 de la Ley, serán sancionados de acuerdo a lo previsto en el artículo 127, sin perjuicio de las demás sanciones previstas en la misma y demás normatividad aplicable, y condiciones contractuales. </w:t>
      </w:r>
    </w:p>
    <w:p w:rsidR="007102C0" w:rsidRDefault="007102C0">
      <w:pPr>
        <w:pBdr>
          <w:top w:val="nil"/>
          <w:left w:val="nil"/>
          <w:bottom w:val="nil"/>
          <w:right w:val="nil"/>
          <w:between w:val="nil"/>
        </w:pBdr>
        <w:jc w:val="both"/>
        <w:rPr>
          <w:rFonts w:ascii="Calibri" w:eastAsia="Calibri" w:hAnsi="Calibri" w:cs="Calibri"/>
          <w:color w:val="000000"/>
          <w:sz w:val="22"/>
          <w:szCs w:val="22"/>
        </w:rPr>
      </w:pPr>
    </w:p>
    <w:p w:rsidR="007102C0" w:rsidRDefault="00672EB2">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Podrá ser motivo de rescisión de contrato cuando el licitante incurra en cualquiera de las infracciones previstas en la Ley.</w:t>
      </w:r>
    </w:p>
    <w:p w:rsidR="007102C0" w:rsidRDefault="007102C0">
      <w:pPr>
        <w:pBdr>
          <w:top w:val="nil"/>
          <w:left w:val="nil"/>
          <w:bottom w:val="nil"/>
          <w:right w:val="nil"/>
          <w:between w:val="nil"/>
        </w:pBdr>
        <w:jc w:val="both"/>
        <w:rPr>
          <w:rFonts w:ascii="Calibri" w:eastAsia="Calibri" w:hAnsi="Calibri" w:cs="Calibri"/>
          <w:color w:val="000000"/>
          <w:sz w:val="22"/>
          <w:szCs w:val="22"/>
        </w:rPr>
      </w:pPr>
    </w:p>
    <w:p w:rsidR="007102C0" w:rsidRDefault="00672EB2">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los licitantes que participen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se aclara que una vez ingresado</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un documento, éste no podrá ser eliminado, por lo cual en caso de querer realizar modificaciones a su propuesta inicial o en documentos solicitados en las bases de la presente licitación, deberá ingresar un nuevo archivo nombrándolo de acuerdo a la nomenclatura especificada al final de cada punto, en el orden de modificación realizada, ejemplo: </w:t>
      </w:r>
      <w:r>
        <w:rPr>
          <w:rFonts w:ascii="Calibri" w:eastAsia="Calibri" w:hAnsi="Calibri" w:cs="Calibri"/>
          <w:b/>
          <w:color w:val="000000"/>
          <w:sz w:val="22"/>
          <w:szCs w:val="22"/>
        </w:rPr>
        <w:t>1_1_CG_39999.doc, 1_1_CG_39999_2do.doc, 1_1_CG_39999_3ero.doc, etc</w:t>
      </w:r>
      <w:r>
        <w:rPr>
          <w:rFonts w:ascii="Calibri" w:eastAsia="Calibri" w:hAnsi="Calibri" w:cs="Calibri"/>
          <w:color w:val="000000"/>
          <w:sz w:val="22"/>
          <w:szCs w:val="22"/>
        </w:rPr>
        <w:t>. Estas modificaciones únicamente se podrán llevar a efecto antes de la fecha y hora límite establecida para el registro de propuestas, tomando en cuenta que la última modificación dejará sin efecto las propuestas o documentos anteriores.</w:t>
      </w:r>
    </w:p>
    <w:p w:rsidR="007102C0" w:rsidRDefault="007102C0">
      <w:pPr>
        <w:pBdr>
          <w:top w:val="nil"/>
          <w:left w:val="nil"/>
          <w:bottom w:val="nil"/>
          <w:right w:val="nil"/>
          <w:between w:val="nil"/>
        </w:pBdr>
        <w:jc w:val="both"/>
        <w:rPr>
          <w:rFonts w:ascii="Calibri" w:eastAsia="Calibri" w:hAnsi="Calibri" w:cs="Calibri"/>
          <w:color w:val="000000"/>
          <w:sz w:val="22"/>
          <w:szCs w:val="22"/>
        </w:rPr>
      </w:pPr>
    </w:p>
    <w:p w:rsidR="007102C0" w:rsidRDefault="00672EB2">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La </w:t>
      </w:r>
      <w:r w:rsidRPr="0043222B">
        <w:rPr>
          <w:rFonts w:ascii="Calibri" w:eastAsia="Calibri" w:hAnsi="Calibri" w:cs="Calibri"/>
          <w:sz w:val="22"/>
          <w:szCs w:val="22"/>
        </w:rPr>
        <w:t>Convocante podrá realizar visitas a los licitantes para verificar la capacidad, disponibilidad y características del equipo disponible por la empresa para la fabricación de los bienes, así como</w:t>
      </w:r>
      <w:r>
        <w:rPr>
          <w:rFonts w:ascii="Calibri" w:eastAsia="Calibri" w:hAnsi="Calibri" w:cs="Calibri"/>
          <w:sz w:val="22"/>
          <w:szCs w:val="22"/>
        </w:rPr>
        <w:t xml:space="preserve"> la veracidad de la información presentada. El licitante se obliga con su participación a otorgar todas las facilidades necesarias al personal de la Convocante para el desahogo de la evaluación.</w:t>
      </w:r>
    </w:p>
    <w:p w:rsidR="007102C0" w:rsidRDefault="007102C0">
      <w:pPr>
        <w:pBdr>
          <w:top w:val="nil"/>
          <w:left w:val="nil"/>
          <w:bottom w:val="nil"/>
          <w:right w:val="nil"/>
          <w:between w:val="nil"/>
        </w:pBdr>
        <w:ind w:left="567"/>
        <w:jc w:val="both"/>
        <w:rPr>
          <w:rFonts w:ascii="Calibri" w:eastAsia="Calibri" w:hAnsi="Calibri" w:cs="Calibri"/>
          <w:color w:val="000000"/>
          <w:sz w:val="22"/>
          <w:szCs w:val="22"/>
        </w:rPr>
      </w:pPr>
    </w:p>
    <w:p w:rsidR="007102C0" w:rsidRPr="00093248" w:rsidRDefault="00672EB2">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Los licitantes participantes únicamente podrán realizar el pago de las presentes bases por un importe de $750.00 (setecientos cincuenta pesos 00/100 M.n.), </w:t>
      </w:r>
      <w:r w:rsidRPr="00093248">
        <w:rPr>
          <w:rFonts w:ascii="Calibri" w:eastAsia="Calibri" w:hAnsi="Calibri" w:cs="Calibri"/>
          <w:b/>
          <w:sz w:val="22"/>
          <w:szCs w:val="22"/>
        </w:rPr>
        <w:t xml:space="preserve">del </w:t>
      </w:r>
      <w:r w:rsidR="00093248" w:rsidRPr="00093248">
        <w:rPr>
          <w:rFonts w:ascii="Calibri" w:eastAsia="Calibri" w:hAnsi="Calibri" w:cs="Calibri"/>
          <w:b/>
          <w:sz w:val="22"/>
          <w:szCs w:val="22"/>
        </w:rPr>
        <w:t xml:space="preserve">27 de noviembre de 2023 </w:t>
      </w:r>
      <w:r w:rsidRPr="00093248">
        <w:rPr>
          <w:rFonts w:ascii="Calibri" w:eastAsia="Calibri" w:hAnsi="Calibri" w:cs="Calibri"/>
          <w:b/>
          <w:sz w:val="22"/>
          <w:szCs w:val="22"/>
        </w:rPr>
        <w:t xml:space="preserve"> al </w:t>
      </w:r>
      <w:r w:rsidR="00093248" w:rsidRPr="00093248">
        <w:rPr>
          <w:rFonts w:ascii="Calibri" w:eastAsia="Calibri" w:hAnsi="Calibri" w:cs="Calibri"/>
          <w:b/>
          <w:sz w:val="22"/>
          <w:szCs w:val="22"/>
        </w:rPr>
        <w:t>14 de diciembre de 2023</w:t>
      </w:r>
      <w:r w:rsidRPr="00093248">
        <w:rPr>
          <w:rFonts w:ascii="Calibri" w:eastAsia="Calibri" w:hAnsi="Calibri" w:cs="Calibri"/>
          <w:sz w:val="22"/>
          <w:szCs w:val="22"/>
        </w:rPr>
        <w:t>.</w:t>
      </w:r>
    </w:p>
    <w:p w:rsidR="007102C0" w:rsidRDefault="007102C0">
      <w:pPr>
        <w:pBdr>
          <w:top w:val="nil"/>
          <w:left w:val="nil"/>
          <w:bottom w:val="nil"/>
          <w:right w:val="nil"/>
          <w:between w:val="nil"/>
        </w:pBdr>
        <w:ind w:left="708"/>
        <w:rPr>
          <w:rFonts w:ascii="Calibri" w:eastAsia="Calibri" w:hAnsi="Calibri" w:cs="Calibri"/>
          <w:color w:val="000000"/>
          <w:sz w:val="22"/>
          <w:szCs w:val="22"/>
        </w:rPr>
      </w:pPr>
    </w:p>
    <w:p w:rsidR="007102C0" w:rsidRDefault="00672EB2">
      <w:pPr>
        <w:ind w:left="567"/>
        <w:jc w:val="both"/>
        <w:rPr>
          <w:rFonts w:ascii="Calibri" w:eastAsia="Calibri" w:hAnsi="Calibri" w:cs="Calibri"/>
          <w:sz w:val="22"/>
          <w:szCs w:val="22"/>
        </w:rPr>
      </w:pPr>
      <w:r>
        <w:rPr>
          <w:rFonts w:ascii="Calibri" w:eastAsia="Calibri" w:hAnsi="Calibri" w:cs="Calibri"/>
          <w:sz w:val="22"/>
          <w:szCs w:val="22"/>
        </w:rPr>
        <w:t xml:space="preserve"> La forma de pago para adquirir las bases de la presente licitación es a través de la página de la Secretaría de Finanzas, Inversión y Administración, en </w:t>
      </w:r>
      <w:hyperlink r:id="rId16">
        <w:r>
          <w:rPr>
            <w:rFonts w:ascii="Calibri" w:eastAsia="Calibri" w:hAnsi="Calibri" w:cs="Calibri"/>
            <w:color w:val="1155CC"/>
            <w:sz w:val="22"/>
            <w:szCs w:val="22"/>
            <w:u w:val="single"/>
          </w:rPr>
          <w:t>https://pagosenlinea.guanajuato.gob.mx/servicios?tipoServicio=GP01</w:t>
        </w:r>
      </w:hyperlink>
      <w:r>
        <w:rPr>
          <w:rFonts w:ascii="Calibri" w:eastAsia="Calibri" w:hAnsi="Calibri" w:cs="Calibri"/>
          <w:sz w:val="22"/>
          <w:szCs w:val="22"/>
        </w:rPr>
        <w:t xml:space="preserve"> en la opción 2 “BASES DE LICITACIÓN SECRETARÍA DE FINANZAS, INVERSIÓN Y ADMINISTRACIÓN”.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rsidR="007102C0" w:rsidRDefault="007102C0">
      <w:pPr>
        <w:ind w:left="567"/>
        <w:jc w:val="both"/>
        <w:rPr>
          <w:rFonts w:ascii="Calibri" w:eastAsia="Calibri" w:hAnsi="Calibri" w:cs="Calibri"/>
          <w:sz w:val="22"/>
          <w:szCs w:val="22"/>
        </w:rPr>
      </w:pPr>
    </w:p>
    <w:p w:rsidR="007102C0" w:rsidRDefault="007102C0">
      <w:pPr>
        <w:jc w:val="both"/>
        <w:rPr>
          <w:rFonts w:ascii="Calibri" w:eastAsia="Calibri" w:hAnsi="Calibri" w:cs="Calibri"/>
          <w:sz w:val="22"/>
          <w:szCs w:val="22"/>
        </w:rPr>
      </w:pPr>
    </w:p>
    <w:p w:rsidR="007102C0" w:rsidRDefault="00672EB2" w:rsidP="0043222B">
      <w:pPr>
        <w:pStyle w:val="Ttulo3"/>
        <w:numPr>
          <w:ilvl w:val="0"/>
          <w:numId w:val="0"/>
        </w:numPr>
        <w:shd w:val="clear" w:color="auto" w:fill="BFBFBF"/>
        <w:ind w:left="720"/>
        <w:jc w:val="center"/>
        <w:rPr>
          <w:rFonts w:ascii="Calibri" w:eastAsia="Calibri" w:hAnsi="Calibri" w:cs="Calibri"/>
          <w:sz w:val="24"/>
          <w:szCs w:val="24"/>
        </w:rPr>
      </w:pPr>
      <w:r>
        <w:rPr>
          <w:rFonts w:ascii="Calibri" w:eastAsia="Calibri" w:hAnsi="Calibri" w:cs="Calibri"/>
          <w:sz w:val="24"/>
          <w:szCs w:val="24"/>
        </w:rPr>
        <w:t>VIII.  Aspectos generales</w:t>
      </w:r>
    </w:p>
    <w:p w:rsidR="007102C0" w:rsidRDefault="007102C0">
      <w:pPr>
        <w:jc w:val="both"/>
        <w:rPr>
          <w:rFonts w:ascii="Calibri" w:eastAsia="Calibri" w:hAnsi="Calibri" w:cs="Calibri"/>
          <w:sz w:val="22"/>
          <w:szCs w:val="22"/>
        </w:rPr>
      </w:pPr>
    </w:p>
    <w:p w:rsidR="007102C0" w:rsidRDefault="00672EB2">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proveedores, en el uso de marcas, deberán observar las disposiciones que para tal efecto establece la Ley de la Propiedad Industrial y demás normatividad vigente aplicable. El Comité, en aquellos casos que considere necesarios, podrá solicitar al proveedor la documentación comprobatoria correspondiente.</w:t>
      </w:r>
    </w:p>
    <w:p w:rsidR="007102C0" w:rsidRDefault="007102C0">
      <w:pPr>
        <w:pBdr>
          <w:top w:val="nil"/>
          <w:left w:val="nil"/>
          <w:bottom w:val="nil"/>
          <w:right w:val="nil"/>
          <w:between w:val="nil"/>
        </w:pBdr>
        <w:ind w:left="426"/>
        <w:jc w:val="both"/>
        <w:rPr>
          <w:rFonts w:ascii="Calibri" w:eastAsia="Calibri" w:hAnsi="Calibri" w:cs="Calibri"/>
          <w:color w:val="000000"/>
          <w:sz w:val="22"/>
          <w:szCs w:val="22"/>
        </w:rPr>
      </w:pPr>
    </w:p>
    <w:p w:rsidR="007102C0" w:rsidRDefault="00672EB2">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proceso de convocatoria, entrega de las Bases, Juntas de Aclaraciones, Actos de Apertura de Ofertas y Fallo, los acuerdos y disposiciones que dicte el Comité, serán inapelables.</w:t>
      </w:r>
    </w:p>
    <w:p w:rsidR="007102C0" w:rsidRDefault="007102C0">
      <w:pPr>
        <w:jc w:val="both"/>
        <w:rPr>
          <w:rFonts w:ascii="Calibri" w:eastAsia="Calibri" w:hAnsi="Calibri" w:cs="Calibri"/>
          <w:sz w:val="22"/>
          <w:szCs w:val="22"/>
        </w:rPr>
      </w:pPr>
    </w:p>
    <w:p w:rsidR="007102C0" w:rsidRDefault="00672EB2">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No se aceptarán modificaciones en las cotizaciones presentadas después de la fecha y hora límite de registro de propuestas, aun cuando sean errores involuntarios por parte del o la licitante o de terceros. </w:t>
      </w:r>
    </w:p>
    <w:p w:rsidR="007102C0" w:rsidRDefault="007102C0">
      <w:pPr>
        <w:jc w:val="both"/>
        <w:rPr>
          <w:rFonts w:ascii="Calibri" w:eastAsia="Calibri" w:hAnsi="Calibri" w:cs="Calibri"/>
          <w:sz w:val="22"/>
          <w:szCs w:val="22"/>
        </w:rPr>
      </w:pPr>
    </w:p>
    <w:p w:rsidR="007102C0" w:rsidRDefault="00672EB2">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Acto de Apertura, al menos dos representantes legales de los licitantes, si hubieran presentes, y los Servidores Públicos presentes firmarán las ofertas Técnicas y Económicas.</w:t>
      </w:r>
    </w:p>
    <w:p w:rsidR="007102C0" w:rsidRDefault="007102C0">
      <w:pPr>
        <w:jc w:val="both"/>
        <w:rPr>
          <w:rFonts w:ascii="Calibri" w:eastAsia="Calibri" w:hAnsi="Calibri" w:cs="Calibri"/>
          <w:sz w:val="22"/>
          <w:szCs w:val="22"/>
        </w:rPr>
      </w:pPr>
    </w:p>
    <w:p w:rsidR="007102C0" w:rsidRDefault="00672EB2">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podrá cuando lo considere conveniente, solicitar aclaraciones de las ofertas en los términos de Ley, para evaluar las capacidades legales, administrativas, técnicas y financieras u otras de los licitantes, ya sea solicitando la información o haciendo visitas a los mismos,  de no atenderse lo anterior,  será descalificado el licitante.</w:t>
      </w:r>
    </w:p>
    <w:p w:rsidR="007102C0" w:rsidRDefault="007102C0">
      <w:pPr>
        <w:jc w:val="both"/>
        <w:rPr>
          <w:rFonts w:ascii="Calibri" w:eastAsia="Calibri" w:hAnsi="Calibri" w:cs="Calibri"/>
          <w:sz w:val="22"/>
          <w:szCs w:val="22"/>
        </w:rPr>
      </w:pPr>
    </w:p>
    <w:p w:rsidR="007102C0" w:rsidRDefault="00672EB2">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licitantes tendrán la obligación de otorgar las facilidades del caso al personal que comisione la Secretaría de la Transparencia y Rendición de Cuentas, en el ejercicio de sus facultades.</w:t>
      </w:r>
    </w:p>
    <w:p w:rsidR="007102C0" w:rsidRDefault="007102C0">
      <w:pPr>
        <w:pBdr>
          <w:top w:val="nil"/>
          <w:left w:val="nil"/>
          <w:bottom w:val="nil"/>
          <w:right w:val="nil"/>
          <w:between w:val="nil"/>
        </w:pBdr>
        <w:ind w:left="360"/>
        <w:jc w:val="both"/>
        <w:rPr>
          <w:rFonts w:ascii="Calibri" w:eastAsia="Calibri" w:hAnsi="Calibri" w:cs="Calibri"/>
          <w:sz w:val="22"/>
          <w:szCs w:val="22"/>
        </w:rPr>
      </w:pPr>
    </w:p>
    <w:p w:rsidR="007102C0" w:rsidRDefault="00672EB2">
      <w:pPr>
        <w:numPr>
          <w:ilvl w:val="0"/>
          <w:numId w:val="6"/>
        </w:num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no tendrán facultades para hacer declaraciones en cualquier medio de difusión. Tampoco podrán duplicar, grabar, copiar o de cualquier otra forma reproducir la información sin la autorización expresa de la Dependencia requirente. La contravención a lo dispuesto, generará la obligación a cargo del participante que la incumpla, de indemnizar a la dependencia requirente por los daños y perjuicios causados con motivo del incumplimiento.</w:t>
      </w:r>
    </w:p>
    <w:p w:rsidR="007102C0" w:rsidRDefault="007102C0">
      <w:pPr>
        <w:jc w:val="both"/>
        <w:rPr>
          <w:rFonts w:ascii="Calibri" w:eastAsia="Calibri" w:hAnsi="Calibri" w:cs="Calibri"/>
          <w:sz w:val="22"/>
          <w:szCs w:val="22"/>
        </w:rPr>
      </w:pPr>
    </w:p>
    <w:p w:rsidR="007102C0" w:rsidRDefault="00672EB2">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rsidR="007102C0" w:rsidRDefault="007102C0">
      <w:pPr>
        <w:jc w:val="both"/>
        <w:rPr>
          <w:rFonts w:ascii="Calibri" w:eastAsia="Calibri" w:hAnsi="Calibri" w:cs="Calibri"/>
          <w:sz w:val="22"/>
          <w:szCs w:val="22"/>
        </w:rPr>
      </w:pPr>
    </w:p>
    <w:p w:rsidR="0043222B" w:rsidRPr="00445CA4" w:rsidRDefault="0043222B" w:rsidP="0043222B">
      <w:pPr>
        <w:numPr>
          <w:ilvl w:val="0"/>
          <w:numId w:val="6"/>
        </w:numPr>
        <w:pBdr>
          <w:top w:val="nil"/>
          <w:left w:val="nil"/>
          <w:bottom w:val="nil"/>
          <w:right w:val="nil"/>
          <w:between w:val="nil"/>
        </w:pBdr>
        <w:jc w:val="both"/>
        <w:rPr>
          <w:rFonts w:ascii="Calibri" w:eastAsia="Calibri" w:hAnsi="Calibri" w:cs="Calibri"/>
          <w:color w:val="000000"/>
          <w:sz w:val="22"/>
          <w:szCs w:val="22"/>
        </w:rPr>
      </w:pPr>
      <w:r w:rsidRPr="00445CA4">
        <w:rPr>
          <w:rFonts w:ascii="Calibri" w:eastAsia="Calibri" w:hAnsi="Calibri" w:cs="Calibri"/>
          <w:color w:val="000000"/>
          <w:sz w:val="22"/>
          <w:szCs w:val="22"/>
        </w:rPr>
        <w:lastRenderedPageBreak/>
        <w:t xml:space="preserve">El manual de uso de </w:t>
      </w:r>
      <w:proofErr w:type="spellStart"/>
      <w:r w:rsidRPr="00445CA4">
        <w:rPr>
          <w:rFonts w:ascii="Calibri" w:eastAsia="Calibri" w:hAnsi="Calibri" w:cs="Calibri"/>
          <w:color w:val="000000"/>
          <w:sz w:val="22"/>
          <w:szCs w:val="22"/>
        </w:rPr>
        <w:t>e·compras</w:t>
      </w:r>
      <w:proofErr w:type="spellEnd"/>
      <w:r w:rsidRPr="00445CA4">
        <w:rPr>
          <w:rFonts w:ascii="Calibri" w:eastAsia="Calibri" w:hAnsi="Calibri" w:cs="Calibri"/>
          <w:color w:val="000000"/>
          <w:sz w:val="22"/>
          <w:szCs w:val="22"/>
        </w:rPr>
        <w:t xml:space="preserve"> se encuentra a disposición de los licitantes participantes en la siguiente liga https</w:t>
      </w:r>
      <w:proofErr w:type="gramStart"/>
      <w:r w:rsidRPr="00445CA4">
        <w:rPr>
          <w:rFonts w:ascii="Calibri" w:eastAsia="Calibri" w:hAnsi="Calibri" w:cs="Calibri"/>
          <w:color w:val="000000"/>
          <w:sz w:val="22"/>
          <w:szCs w:val="22"/>
        </w:rPr>
        <w:t>:/</w:t>
      </w:r>
      <w:proofErr w:type="gramEnd"/>
      <w:r w:rsidRPr="00445CA4">
        <w:rPr>
          <w:rFonts w:ascii="Calibri" w:eastAsia="Calibri" w:hAnsi="Calibri" w:cs="Calibri"/>
          <w:color w:val="000000"/>
          <w:sz w:val="22"/>
          <w:szCs w:val="22"/>
        </w:rPr>
        <w:t>/pseig.guanajuato.gob.mx:9100/irj/portal, en el apartado de “Ayuda”. En caso de tener algún problema para presentar su propuesta técnica y económica a través del portal</w:t>
      </w:r>
      <w:r w:rsidR="002B4368">
        <w:rPr>
          <w:rFonts w:ascii="Calibri" w:eastAsia="Calibri" w:hAnsi="Calibri" w:cs="Calibri"/>
          <w:color w:val="000000"/>
          <w:sz w:val="22"/>
          <w:szCs w:val="22"/>
        </w:rPr>
        <w:t xml:space="preserve"> </w:t>
      </w:r>
      <w:proofErr w:type="spellStart"/>
      <w:r w:rsidR="002B4368">
        <w:rPr>
          <w:rFonts w:ascii="Calibri" w:eastAsia="Calibri" w:hAnsi="Calibri" w:cs="Calibri"/>
          <w:color w:val="000000"/>
          <w:sz w:val="22"/>
          <w:szCs w:val="22"/>
        </w:rPr>
        <w:t>e·compras</w:t>
      </w:r>
      <w:proofErr w:type="spellEnd"/>
      <w:r w:rsidR="002B4368">
        <w:rPr>
          <w:rFonts w:ascii="Calibri" w:eastAsia="Calibri" w:hAnsi="Calibri" w:cs="Calibri"/>
          <w:color w:val="000000"/>
          <w:sz w:val="22"/>
          <w:szCs w:val="22"/>
        </w:rPr>
        <w:t>, podrá comunicarse a la</w:t>
      </w:r>
      <w:bookmarkStart w:id="5" w:name="_GoBack"/>
      <w:bookmarkEnd w:id="5"/>
      <w:r w:rsidRPr="00445CA4">
        <w:rPr>
          <w:rFonts w:ascii="Calibri" w:eastAsia="Calibri" w:hAnsi="Calibri" w:cs="Calibri"/>
          <w:color w:val="000000"/>
          <w:sz w:val="22"/>
          <w:szCs w:val="22"/>
        </w:rPr>
        <w:t xml:space="preserve"> mesa de servicio de la DGTIT al teléfono (473) 7351579 o mediante correo electrónico servicioTI@guanajuato.gob.mx,  haciendo referencia al número de licitación Sol Cotización</w:t>
      </w:r>
      <w:r w:rsidR="00045574">
        <w:rPr>
          <w:rFonts w:ascii="Calibri" w:eastAsia="Calibri" w:hAnsi="Calibri" w:cs="Calibri"/>
          <w:color w:val="000000"/>
          <w:sz w:val="22"/>
          <w:szCs w:val="22"/>
        </w:rPr>
        <w:t xml:space="preserve"> </w:t>
      </w:r>
      <w:r w:rsidR="00045574">
        <w:rPr>
          <w:rFonts w:ascii="Arial" w:hAnsi="Arial" w:cs="Arial"/>
          <w:b/>
          <w:bCs/>
          <w:sz w:val="20"/>
          <w:szCs w:val="20"/>
          <w:lang w:val="es-MX"/>
        </w:rPr>
        <w:t>7900002164</w:t>
      </w:r>
      <w:r>
        <w:rPr>
          <w:rFonts w:ascii="Calibri" w:hAnsi="Calibri" w:cs="Calibri"/>
          <w:b/>
          <w:bCs/>
          <w:sz w:val="22"/>
          <w:szCs w:val="22"/>
          <w:lang w:val="es-MX"/>
        </w:rPr>
        <w:t>,</w:t>
      </w:r>
      <w:r w:rsidRPr="00D95465">
        <w:rPr>
          <w:rFonts w:ascii="Calibri" w:eastAsia="Calibri" w:hAnsi="Calibri" w:cs="Calibri"/>
          <w:color w:val="000000"/>
          <w:sz w:val="22"/>
          <w:szCs w:val="22"/>
        </w:rPr>
        <w:t xml:space="preserve"> </w:t>
      </w:r>
      <w:r w:rsidRPr="00445CA4">
        <w:rPr>
          <w:rFonts w:ascii="Calibri" w:eastAsia="Calibri" w:hAnsi="Calibri" w:cs="Calibri"/>
          <w:color w:val="000000"/>
          <w:sz w:val="22"/>
          <w:szCs w:val="22"/>
        </w:rPr>
        <w:t>siendo de la absoluta responsabilidad del licitante participante la presentación de sus propuestas en tiempo y forma.</w:t>
      </w:r>
    </w:p>
    <w:p w:rsidR="007102C0" w:rsidRDefault="007102C0">
      <w:pPr>
        <w:pBdr>
          <w:top w:val="nil"/>
          <w:left w:val="nil"/>
          <w:bottom w:val="nil"/>
          <w:right w:val="nil"/>
          <w:between w:val="nil"/>
        </w:pBdr>
        <w:ind w:left="426"/>
        <w:jc w:val="both"/>
        <w:rPr>
          <w:rFonts w:ascii="Calibri" w:eastAsia="Calibri" w:hAnsi="Calibri" w:cs="Calibri"/>
          <w:color w:val="000000"/>
          <w:sz w:val="22"/>
          <w:szCs w:val="22"/>
        </w:rPr>
      </w:pPr>
    </w:p>
    <w:p w:rsidR="007102C0" w:rsidRDefault="00672EB2">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La facturación de lo contratado, para efectos de entrega y del pago respectivo, deberá ser conforme al </w:t>
      </w:r>
      <w:r w:rsidRPr="00093248">
        <w:rPr>
          <w:rFonts w:ascii="Calibri" w:eastAsia="Calibri" w:hAnsi="Calibri" w:cs="Calibri"/>
          <w:b/>
          <w:color w:val="000000"/>
          <w:sz w:val="22"/>
          <w:szCs w:val="22"/>
        </w:rPr>
        <w:t xml:space="preserve">Anexo  </w:t>
      </w:r>
      <w:r w:rsidR="00093248" w:rsidRPr="00093248">
        <w:rPr>
          <w:rFonts w:ascii="Calibri" w:eastAsia="Calibri" w:hAnsi="Calibri" w:cs="Calibri"/>
          <w:b/>
          <w:color w:val="000000"/>
          <w:sz w:val="22"/>
          <w:szCs w:val="22"/>
        </w:rPr>
        <w:t>H</w:t>
      </w:r>
      <w:r w:rsidRPr="00093248">
        <w:rPr>
          <w:rFonts w:ascii="Calibri" w:eastAsia="Calibri" w:hAnsi="Calibri" w:cs="Calibri"/>
          <w:color w:val="000000"/>
          <w:sz w:val="22"/>
          <w:szCs w:val="22"/>
        </w:rPr>
        <w:t xml:space="preserve"> “Requisitos de facturación”.</w:t>
      </w:r>
    </w:p>
    <w:p w:rsidR="007102C0" w:rsidRDefault="00672EB2">
      <w:pPr>
        <w:numPr>
          <w:ilvl w:val="0"/>
          <w:numId w:val="6"/>
        </w:numPr>
        <w:spacing w:before="240" w:after="240"/>
        <w:jc w:val="both"/>
        <w:rPr>
          <w:rFonts w:ascii="Calibri" w:eastAsia="Calibri" w:hAnsi="Calibri" w:cs="Calibri"/>
          <w:sz w:val="22"/>
          <w:szCs w:val="22"/>
        </w:rPr>
      </w:pPr>
      <w:r>
        <w:rPr>
          <w:rFonts w:ascii="Calibri" w:eastAsia="Calibri" w:hAnsi="Calibri" w:cs="Calibri"/>
          <w:sz w:val="22"/>
          <w:szCs w:val="22"/>
        </w:rPr>
        <w:t>La dependencia, entidad o la convocante, podrá compulsar y/o verificar la veracidad de la información o documentación integrada como parte de las ofertas presentadas, durante el procedimiento de contratación y previo a la celebración del contrato.</w:t>
      </w:r>
    </w:p>
    <w:p w:rsidR="007102C0" w:rsidRDefault="00672EB2">
      <w:pPr>
        <w:numPr>
          <w:ilvl w:val="0"/>
          <w:numId w:val="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actos relativos a la Junta de Aclaraciones y Acto de Apertura de Ofertas podrán ser llevados a cabo por cualquiera de los siguientes servidores públicos adscritos a la Dirección General, de manera individual o conjunta, los C.C. José Luis Cuéllar Franco, Blanca Verónica Castañeda Díaz,  Juan Jesús Torres Barajas, </w:t>
      </w:r>
      <w:r>
        <w:rPr>
          <w:rFonts w:ascii="Calibri" w:eastAsia="Calibri" w:hAnsi="Calibri" w:cs="Calibri"/>
          <w:sz w:val="22"/>
          <w:szCs w:val="22"/>
        </w:rPr>
        <w:t xml:space="preserve">Alejandro </w:t>
      </w:r>
      <w:proofErr w:type="spellStart"/>
      <w:r>
        <w:rPr>
          <w:rFonts w:ascii="Calibri" w:eastAsia="Calibri" w:hAnsi="Calibri" w:cs="Calibri"/>
          <w:sz w:val="22"/>
          <w:szCs w:val="22"/>
        </w:rPr>
        <w:t>Abundez</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Yebra</w:t>
      </w:r>
      <w:proofErr w:type="spellEnd"/>
      <w:r>
        <w:rPr>
          <w:rFonts w:ascii="Calibri" w:eastAsia="Calibri" w:hAnsi="Calibri" w:cs="Calibri"/>
          <w:color w:val="000000"/>
          <w:sz w:val="22"/>
          <w:szCs w:val="22"/>
        </w:rPr>
        <w:t>, A</w:t>
      </w:r>
      <w:r>
        <w:rPr>
          <w:rFonts w:ascii="Calibri" w:eastAsia="Calibri" w:hAnsi="Calibri" w:cs="Calibri"/>
          <w:sz w:val="22"/>
          <w:szCs w:val="22"/>
        </w:rPr>
        <w:t>na Laura Puga Díaz,</w:t>
      </w:r>
      <w:r>
        <w:rPr>
          <w:rFonts w:ascii="Calibri" w:eastAsia="Calibri" w:hAnsi="Calibri" w:cs="Calibri"/>
          <w:color w:val="000000"/>
          <w:sz w:val="22"/>
          <w:szCs w:val="22"/>
        </w:rPr>
        <w:t xml:space="preserve"> Gabriel Bravo</w:t>
      </w:r>
      <w:r w:rsidR="00045574">
        <w:rPr>
          <w:rFonts w:ascii="Calibri" w:eastAsia="Calibri" w:hAnsi="Calibri" w:cs="Calibri"/>
          <w:color w:val="000000"/>
          <w:sz w:val="22"/>
          <w:szCs w:val="22"/>
        </w:rPr>
        <w:t xml:space="preserve"> </w:t>
      </w:r>
      <w:r w:rsidR="00045574" w:rsidRPr="00045574">
        <w:rPr>
          <w:rFonts w:ascii="Calibri" w:eastAsia="Calibri" w:hAnsi="Calibri" w:cs="Calibri"/>
          <w:color w:val="000000"/>
          <w:sz w:val="22"/>
          <w:szCs w:val="22"/>
        </w:rPr>
        <w:t>Gutiérrez</w:t>
      </w:r>
      <w:r w:rsidRPr="00045574">
        <w:rPr>
          <w:rFonts w:ascii="Calibri" w:eastAsia="Calibri" w:hAnsi="Calibri" w:cs="Calibri"/>
          <w:color w:val="000000"/>
          <w:sz w:val="22"/>
          <w:szCs w:val="22"/>
        </w:rPr>
        <w:t>,</w:t>
      </w:r>
      <w:r>
        <w:rPr>
          <w:rFonts w:ascii="Calibri" w:eastAsia="Calibri" w:hAnsi="Calibri" w:cs="Calibri"/>
          <w:color w:val="000000"/>
          <w:sz w:val="22"/>
          <w:szCs w:val="22"/>
        </w:rPr>
        <w:t xml:space="preserve"> comisionados por parte del Comité. Lo anterior con fundamento en el artículo 24 último párrafo del Reglamento, de conformidad a lo determinado en acuerdo del Acta No. </w:t>
      </w:r>
      <w:r>
        <w:rPr>
          <w:rFonts w:ascii="Calibri" w:eastAsia="Calibri" w:hAnsi="Calibri" w:cs="Calibri"/>
          <w:b/>
          <w:sz w:val="22"/>
          <w:szCs w:val="22"/>
        </w:rPr>
        <w:t>357</w:t>
      </w:r>
      <w:r>
        <w:rPr>
          <w:rFonts w:ascii="Calibri" w:eastAsia="Calibri" w:hAnsi="Calibri" w:cs="Calibri"/>
          <w:b/>
          <w:color w:val="000000"/>
          <w:sz w:val="22"/>
          <w:szCs w:val="22"/>
        </w:rPr>
        <w:t>ª</w:t>
      </w:r>
      <w:r>
        <w:rPr>
          <w:rFonts w:ascii="Calibri" w:eastAsia="Calibri" w:hAnsi="Calibri" w:cs="Calibri"/>
          <w:color w:val="000000"/>
          <w:sz w:val="22"/>
          <w:szCs w:val="22"/>
        </w:rPr>
        <w:t xml:space="preserve"> de la Reunión Ordinaria del Comité de fecha  </w:t>
      </w:r>
      <w:r>
        <w:rPr>
          <w:rFonts w:ascii="Calibri" w:eastAsia="Calibri" w:hAnsi="Calibri" w:cs="Calibri"/>
          <w:b/>
          <w:sz w:val="22"/>
          <w:szCs w:val="22"/>
        </w:rPr>
        <w:t>22</w:t>
      </w:r>
      <w:r>
        <w:rPr>
          <w:rFonts w:ascii="Calibri" w:eastAsia="Calibri" w:hAnsi="Calibri" w:cs="Calibri"/>
          <w:b/>
          <w:color w:val="000000"/>
          <w:sz w:val="22"/>
          <w:szCs w:val="22"/>
        </w:rPr>
        <w:t xml:space="preserve"> de </w:t>
      </w:r>
      <w:r>
        <w:rPr>
          <w:rFonts w:ascii="Calibri" w:eastAsia="Calibri" w:hAnsi="Calibri" w:cs="Calibri"/>
          <w:b/>
          <w:sz w:val="22"/>
          <w:szCs w:val="22"/>
        </w:rPr>
        <w:t>septiembre</w:t>
      </w:r>
      <w:r>
        <w:rPr>
          <w:rFonts w:ascii="Calibri" w:eastAsia="Calibri" w:hAnsi="Calibri" w:cs="Calibri"/>
          <w:b/>
          <w:color w:val="000000"/>
          <w:sz w:val="22"/>
          <w:szCs w:val="22"/>
        </w:rPr>
        <w:t xml:space="preserve"> de 20</w:t>
      </w:r>
      <w:r>
        <w:rPr>
          <w:rFonts w:ascii="Calibri" w:eastAsia="Calibri" w:hAnsi="Calibri" w:cs="Calibri"/>
          <w:b/>
          <w:sz w:val="22"/>
          <w:szCs w:val="22"/>
        </w:rPr>
        <w:t>22</w:t>
      </w:r>
      <w:r>
        <w:rPr>
          <w:rFonts w:ascii="Calibri" w:eastAsia="Calibri" w:hAnsi="Calibri" w:cs="Calibri"/>
          <w:b/>
          <w:color w:val="000000"/>
          <w:sz w:val="22"/>
          <w:szCs w:val="22"/>
        </w:rPr>
        <w:t>.</w:t>
      </w:r>
    </w:p>
    <w:p w:rsidR="007102C0" w:rsidRDefault="007102C0">
      <w:pPr>
        <w:pBdr>
          <w:top w:val="nil"/>
          <w:left w:val="nil"/>
          <w:bottom w:val="nil"/>
          <w:right w:val="nil"/>
          <w:between w:val="nil"/>
        </w:pBdr>
        <w:ind w:left="708"/>
        <w:rPr>
          <w:rFonts w:ascii="Calibri" w:eastAsia="Calibri" w:hAnsi="Calibri" w:cs="Calibri"/>
          <w:b/>
          <w:color w:val="000000"/>
          <w:sz w:val="22"/>
          <w:szCs w:val="22"/>
        </w:rPr>
      </w:pPr>
    </w:p>
    <w:p w:rsidR="007102C0" w:rsidRDefault="007102C0">
      <w:pPr>
        <w:pBdr>
          <w:top w:val="nil"/>
          <w:left w:val="nil"/>
          <w:bottom w:val="nil"/>
          <w:right w:val="nil"/>
          <w:between w:val="nil"/>
        </w:pBdr>
        <w:ind w:left="426"/>
        <w:jc w:val="both"/>
        <w:rPr>
          <w:rFonts w:ascii="Calibri" w:eastAsia="Calibri" w:hAnsi="Calibri" w:cs="Calibri"/>
          <w:b/>
          <w:color w:val="000000"/>
          <w:sz w:val="22"/>
          <w:szCs w:val="22"/>
        </w:rPr>
      </w:pPr>
    </w:p>
    <w:p w:rsidR="007102C0" w:rsidRDefault="00672EB2">
      <w:pPr>
        <w:jc w:val="center"/>
        <w:rPr>
          <w:rFonts w:ascii="Calibri" w:eastAsia="Calibri" w:hAnsi="Calibri" w:cs="Calibri"/>
          <w:b/>
          <w:sz w:val="22"/>
          <w:szCs w:val="22"/>
        </w:rPr>
      </w:pPr>
      <w:r>
        <w:rPr>
          <w:rFonts w:ascii="Calibri" w:eastAsia="Calibri" w:hAnsi="Calibri" w:cs="Calibri"/>
          <w:b/>
          <w:sz w:val="22"/>
          <w:szCs w:val="22"/>
        </w:rPr>
        <w:t>A  t  e  n  t  a  m  e  n  t  e</w:t>
      </w:r>
    </w:p>
    <w:p w:rsidR="007102C0" w:rsidRDefault="007102C0">
      <w:pPr>
        <w:ind w:hanging="11"/>
        <w:rPr>
          <w:rFonts w:ascii="Calibri" w:eastAsia="Calibri" w:hAnsi="Calibri" w:cs="Calibri"/>
          <w:b/>
          <w:sz w:val="22"/>
          <w:szCs w:val="22"/>
        </w:rPr>
      </w:pPr>
    </w:p>
    <w:p w:rsidR="007102C0" w:rsidRDefault="00672EB2">
      <w:pPr>
        <w:ind w:hanging="11"/>
        <w:jc w:val="center"/>
        <w:rPr>
          <w:rFonts w:ascii="Calibri" w:eastAsia="Calibri" w:hAnsi="Calibri" w:cs="Calibri"/>
          <w:b/>
          <w:sz w:val="22"/>
          <w:szCs w:val="22"/>
        </w:rPr>
      </w:pPr>
      <w:r>
        <w:rPr>
          <w:rFonts w:ascii="Calibri" w:eastAsia="Calibri" w:hAnsi="Calibri" w:cs="Calibri"/>
          <w:b/>
          <w:sz w:val="22"/>
          <w:szCs w:val="22"/>
        </w:rPr>
        <w:t>E l   C o m i t é</w:t>
      </w:r>
    </w:p>
    <w:p w:rsidR="007102C0" w:rsidRDefault="007102C0">
      <w:pPr>
        <w:rPr>
          <w:rFonts w:ascii="Calibri" w:eastAsia="Calibri" w:hAnsi="Calibri" w:cs="Calibri"/>
          <w:b/>
          <w:sz w:val="22"/>
          <w:szCs w:val="22"/>
        </w:rPr>
      </w:pPr>
    </w:p>
    <w:sectPr w:rsidR="007102C0">
      <w:headerReference w:type="default" r:id="rId17"/>
      <w:footerReference w:type="even" r:id="rId18"/>
      <w:footerReference w:type="default" r:id="rId19"/>
      <w:pgSz w:w="12240" w:h="15840"/>
      <w:pgMar w:top="1418" w:right="1418" w:bottom="1418" w:left="1418" w:header="709" w:footer="709"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9D" w15:done="0"/>
  <w15:commentEx w15:paraId="0000029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1A6B" w:rsidRDefault="00861A6B">
      <w:r>
        <w:separator/>
      </w:r>
    </w:p>
  </w:endnote>
  <w:endnote w:type="continuationSeparator" w:id="0">
    <w:p w:rsidR="00861A6B" w:rsidRDefault="00861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Ottawa">
    <w:altName w:val="Times New Roman"/>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auto"/>
    <w:pitch w:val="default"/>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 San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2EB2" w:rsidRDefault="00672EB2">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rsidR="00672EB2" w:rsidRDefault="00672EB2">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2EB2" w:rsidRDefault="00672EB2">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2B4368">
      <w:rPr>
        <w:noProof/>
        <w:color w:val="000000"/>
      </w:rPr>
      <w:t>21</w:t>
    </w:r>
    <w:r>
      <w:rPr>
        <w:color w:val="000000"/>
      </w:rPr>
      <w:fldChar w:fldCharType="end"/>
    </w:r>
  </w:p>
  <w:p w:rsidR="00672EB2" w:rsidRDefault="00672EB2">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rsidR="00672EB2" w:rsidRDefault="00672EB2">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rsidR="00672EB2" w:rsidRDefault="00672EB2">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highlight w:val="yellow"/>
      </w:rPr>
    </w:pPr>
    <w:r>
      <w:rPr>
        <w:rFonts w:ascii="Calibri" w:eastAsia="Calibri" w:hAnsi="Calibri" w:cs="Calibri"/>
        <w:b/>
        <w:color w:val="000000"/>
        <w:sz w:val="20"/>
        <w:szCs w:val="20"/>
      </w:rPr>
      <w:t>LICITACIÓN PÚBLICA NACIONAL MIXTA 40051001-</w:t>
    </w:r>
    <w:r w:rsidR="001E6A70">
      <w:rPr>
        <w:rFonts w:ascii="Calibri" w:eastAsia="Calibri" w:hAnsi="Calibri" w:cs="Calibri"/>
        <w:b/>
        <w:color w:val="000000"/>
        <w:sz w:val="20"/>
        <w:szCs w:val="20"/>
      </w:rPr>
      <w:t>103</w:t>
    </w:r>
    <w:r>
      <w:rPr>
        <w:rFonts w:ascii="Calibri" w:eastAsia="Calibri" w:hAnsi="Calibri" w:cs="Calibri"/>
        <w:b/>
        <w:color w:val="000000"/>
        <w:sz w:val="20"/>
        <w:szCs w:val="20"/>
      </w:rPr>
      <w:t>-23 (CAGEG-</w:t>
    </w:r>
    <w:r w:rsidR="001E6A70">
      <w:rPr>
        <w:rFonts w:ascii="Calibri" w:eastAsia="Calibri" w:hAnsi="Calibri" w:cs="Calibri"/>
        <w:b/>
        <w:color w:val="000000"/>
        <w:sz w:val="20"/>
        <w:szCs w:val="20"/>
      </w:rPr>
      <w:t>103</w:t>
    </w:r>
    <w:r>
      <w:rPr>
        <w:rFonts w:ascii="Calibri" w:eastAsia="Calibri" w:hAnsi="Calibri" w:cs="Calibri"/>
        <w:b/>
        <w:color w:val="000000"/>
        <w:sz w:val="20"/>
        <w:szCs w:val="20"/>
      </w:rPr>
      <w:t xml:space="preserve">/2023)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1A6B" w:rsidRDefault="00861A6B">
      <w:r>
        <w:separator/>
      </w:r>
    </w:p>
  </w:footnote>
  <w:footnote w:type="continuationSeparator" w:id="0">
    <w:p w:rsidR="00861A6B" w:rsidRDefault="00861A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2EB2" w:rsidRDefault="00672EB2">
    <w:pPr>
      <w:pBdr>
        <w:top w:val="nil"/>
        <w:left w:val="nil"/>
        <w:bottom w:val="single" w:sz="12" w:space="1" w:color="000000"/>
        <w:right w:val="nil"/>
        <w:between w:val="nil"/>
      </w:pBdr>
      <w:tabs>
        <w:tab w:val="center" w:pos="4419"/>
        <w:tab w:val="right" w:pos="8838"/>
      </w:tabs>
      <w:jc w:val="center"/>
      <w:rPr>
        <w:rFonts w:ascii="Calibri" w:eastAsia="Calibri" w:hAnsi="Calibri" w:cs="Calibri"/>
        <w:b/>
        <w:color w:val="000000"/>
        <w:sz w:val="20"/>
        <w:szCs w:val="20"/>
      </w:rPr>
    </w:pPr>
    <w:r>
      <w:rPr>
        <w:rFonts w:ascii="Calibri" w:eastAsia="Calibri" w:hAnsi="Calibri" w:cs="Calibri"/>
        <w:b/>
        <w:color w:val="000000"/>
        <w:sz w:val="20"/>
        <w:szCs w:val="20"/>
      </w:rPr>
      <w:t>COMITÉ DE ADQUISICIONES, ARRENDAMIENTOS Y CONTRATACIÓN DE SERVICIOS DE LA ADMINISTRACIÓN PÚBLICA ESTATAL</w:t>
    </w:r>
  </w:p>
  <w:p w:rsidR="00672EB2" w:rsidRDefault="00672EB2">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D6650"/>
    <w:multiLevelType w:val="multilevel"/>
    <w:tmpl w:val="D1682FDE"/>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nsid w:val="03933D3B"/>
    <w:multiLevelType w:val="multilevel"/>
    <w:tmpl w:val="6248F84E"/>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nsid w:val="09F126A9"/>
    <w:multiLevelType w:val="multilevel"/>
    <w:tmpl w:val="C7CEB838"/>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nsid w:val="0A797466"/>
    <w:multiLevelType w:val="multilevel"/>
    <w:tmpl w:val="63DC8044"/>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
    <w:nsid w:val="0F125138"/>
    <w:multiLevelType w:val="multilevel"/>
    <w:tmpl w:val="39D292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F754167"/>
    <w:multiLevelType w:val="multilevel"/>
    <w:tmpl w:val="BE58EBB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1BF0BAD"/>
    <w:multiLevelType w:val="multilevel"/>
    <w:tmpl w:val="4F2C9AA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E6A01EB"/>
    <w:multiLevelType w:val="multilevel"/>
    <w:tmpl w:val="A6FEEB92"/>
    <w:lvl w:ilvl="0">
      <w:start w:val="1"/>
      <w:numFmt w:val="decimal"/>
      <w:lvlText w:val="%1."/>
      <w:lvlJc w:val="left"/>
      <w:pPr>
        <w:ind w:left="720" w:hanging="360"/>
      </w:pPr>
    </w:lvl>
    <w:lvl w:ilvl="1">
      <w:start w:val="1"/>
      <w:numFmt w:val="decimal"/>
      <w:lvlText w:val="%1.%2"/>
      <w:lvlJc w:val="left"/>
      <w:pPr>
        <w:ind w:left="720" w:hanging="360"/>
      </w:pPr>
      <w:rPr>
        <w:b w:val="0"/>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8">
    <w:nsid w:val="28061A2B"/>
    <w:multiLevelType w:val="multilevel"/>
    <w:tmpl w:val="3510387C"/>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9">
    <w:nsid w:val="3233162B"/>
    <w:multiLevelType w:val="multilevel"/>
    <w:tmpl w:val="6CF46E9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34EE3DDD"/>
    <w:multiLevelType w:val="multilevel"/>
    <w:tmpl w:val="33C203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3BB37F9E"/>
    <w:multiLevelType w:val="multilevel"/>
    <w:tmpl w:val="27C03D5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nsid w:val="407D4E37"/>
    <w:multiLevelType w:val="multilevel"/>
    <w:tmpl w:val="C840D2C8"/>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409A0327"/>
    <w:multiLevelType w:val="multilevel"/>
    <w:tmpl w:val="18E695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44390C64"/>
    <w:multiLevelType w:val="multilevel"/>
    <w:tmpl w:val="34A291A4"/>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5">
    <w:nsid w:val="451201AE"/>
    <w:multiLevelType w:val="multilevel"/>
    <w:tmpl w:val="21B218F6"/>
    <w:lvl w:ilvl="0">
      <w:start w:val="2"/>
      <w:numFmt w:val="decimal"/>
      <w:pStyle w:val="Ttulo3"/>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6">
    <w:nsid w:val="4F5F4472"/>
    <w:multiLevelType w:val="multilevel"/>
    <w:tmpl w:val="A6FEEB92"/>
    <w:lvl w:ilvl="0">
      <w:start w:val="1"/>
      <w:numFmt w:val="decimal"/>
      <w:lvlText w:val="%1."/>
      <w:lvlJc w:val="left"/>
      <w:pPr>
        <w:ind w:left="720" w:hanging="360"/>
      </w:pPr>
    </w:lvl>
    <w:lvl w:ilvl="1">
      <w:start w:val="1"/>
      <w:numFmt w:val="decimal"/>
      <w:lvlText w:val="%1.%2"/>
      <w:lvlJc w:val="left"/>
      <w:pPr>
        <w:ind w:left="720" w:hanging="360"/>
      </w:pPr>
      <w:rPr>
        <w:b w:val="0"/>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nsid w:val="542561A8"/>
    <w:multiLevelType w:val="multilevel"/>
    <w:tmpl w:val="4BBE44F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58AF740D"/>
    <w:multiLevelType w:val="multilevel"/>
    <w:tmpl w:val="C576B4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nsid w:val="5C6259E1"/>
    <w:multiLevelType w:val="multilevel"/>
    <w:tmpl w:val="AF80487A"/>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61DA2A6F"/>
    <w:multiLevelType w:val="multilevel"/>
    <w:tmpl w:val="59F0E24A"/>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1">
    <w:nsid w:val="68236515"/>
    <w:multiLevelType w:val="multilevel"/>
    <w:tmpl w:val="307EB218"/>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2">
    <w:nsid w:val="6DBF115D"/>
    <w:multiLevelType w:val="multilevel"/>
    <w:tmpl w:val="A01034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nsid w:val="6DE24777"/>
    <w:multiLevelType w:val="multilevel"/>
    <w:tmpl w:val="EAC049CE"/>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6F817DB5"/>
    <w:multiLevelType w:val="multilevel"/>
    <w:tmpl w:val="AA585CBC"/>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70DC6F18"/>
    <w:multiLevelType w:val="multilevel"/>
    <w:tmpl w:val="9968D20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nsid w:val="736B12B4"/>
    <w:multiLevelType w:val="multilevel"/>
    <w:tmpl w:val="76A6566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73AC6373"/>
    <w:multiLevelType w:val="multilevel"/>
    <w:tmpl w:val="1794C7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5"/>
  </w:num>
  <w:num w:numId="2">
    <w:abstractNumId w:val="1"/>
  </w:num>
  <w:num w:numId="3">
    <w:abstractNumId w:val="9"/>
  </w:num>
  <w:num w:numId="4">
    <w:abstractNumId w:val="26"/>
  </w:num>
  <w:num w:numId="5">
    <w:abstractNumId w:val="23"/>
  </w:num>
  <w:num w:numId="6">
    <w:abstractNumId w:val="19"/>
  </w:num>
  <w:num w:numId="7">
    <w:abstractNumId w:val="25"/>
  </w:num>
  <w:num w:numId="8">
    <w:abstractNumId w:val="24"/>
  </w:num>
  <w:num w:numId="9">
    <w:abstractNumId w:val="5"/>
  </w:num>
  <w:num w:numId="10">
    <w:abstractNumId w:val="17"/>
  </w:num>
  <w:num w:numId="11">
    <w:abstractNumId w:val="10"/>
  </w:num>
  <w:num w:numId="12">
    <w:abstractNumId w:val="0"/>
  </w:num>
  <w:num w:numId="13">
    <w:abstractNumId w:val="18"/>
  </w:num>
  <w:num w:numId="14">
    <w:abstractNumId w:val="2"/>
  </w:num>
  <w:num w:numId="15">
    <w:abstractNumId w:val="21"/>
  </w:num>
  <w:num w:numId="16">
    <w:abstractNumId w:val="22"/>
  </w:num>
  <w:num w:numId="17">
    <w:abstractNumId w:val="7"/>
  </w:num>
  <w:num w:numId="18">
    <w:abstractNumId w:val="4"/>
  </w:num>
  <w:num w:numId="19">
    <w:abstractNumId w:val="6"/>
  </w:num>
  <w:num w:numId="20">
    <w:abstractNumId w:val="11"/>
  </w:num>
  <w:num w:numId="21">
    <w:abstractNumId w:val="13"/>
  </w:num>
  <w:num w:numId="22">
    <w:abstractNumId w:val="3"/>
  </w:num>
  <w:num w:numId="23">
    <w:abstractNumId w:val="14"/>
  </w:num>
  <w:num w:numId="24">
    <w:abstractNumId w:val="27"/>
  </w:num>
  <w:num w:numId="25">
    <w:abstractNumId w:val="8"/>
  </w:num>
  <w:num w:numId="26">
    <w:abstractNumId w:val="20"/>
  </w:num>
  <w:num w:numId="27">
    <w:abstractNumId w:val="12"/>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8"/>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7102C0"/>
    <w:rsid w:val="00023F67"/>
    <w:rsid w:val="00045574"/>
    <w:rsid w:val="000671C8"/>
    <w:rsid w:val="00093248"/>
    <w:rsid w:val="000936FA"/>
    <w:rsid w:val="00130EF0"/>
    <w:rsid w:val="00142FFB"/>
    <w:rsid w:val="0017037E"/>
    <w:rsid w:val="0017449C"/>
    <w:rsid w:val="001E6A70"/>
    <w:rsid w:val="001F7388"/>
    <w:rsid w:val="002122DF"/>
    <w:rsid w:val="002125B3"/>
    <w:rsid w:val="00237D79"/>
    <w:rsid w:val="002B4368"/>
    <w:rsid w:val="002C6AFF"/>
    <w:rsid w:val="002D2BB6"/>
    <w:rsid w:val="00322FAD"/>
    <w:rsid w:val="00336E13"/>
    <w:rsid w:val="00365C39"/>
    <w:rsid w:val="00375860"/>
    <w:rsid w:val="003B513B"/>
    <w:rsid w:val="003C52F2"/>
    <w:rsid w:val="003D210B"/>
    <w:rsid w:val="003F3B61"/>
    <w:rsid w:val="003F6317"/>
    <w:rsid w:val="0043222B"/>
    <w:rsid w:val="00444CBD"/>
    <w:rsid w:val="004C0093"/>
    <w:rsid w:val="004D25C4"/>
    <w:rsid w:val="00565F73"/>
    <w:rsid w:val="00576DE5"/>
    <w:rsid w:val="00593033"/>
    <w:rsid w:val="005B1FEB"/>
    <w:rsid w:val="005B22ED"/>
    <w:rsid w:val="005B5837"/>
    <w:rsid w:val="0060100E"/>
    <w:rsid w:val="00613CCD"/>
    <w:rsid w:val="00641A86"/>
    <w:rsid w:val="00644D3D"/>
    <w:rsid w:val="0065720C"/>
    <w:rsid w:val="00657C0B"/>
    <w:rsid w:val="00672EB2"/>
    <w:rsid w:val="006A692C"/>
    <w:rsid w:val="007102C0"/>
    <w:rsid w:val="007E0B28"/>
    <w:rsid w:val="008008DC"/>
    <w:rsid w:val="0080751D"/>
    <w:rsid w:val="0082771D"/>
    <w:rsid w:val="00861A6B"/>
    <w:rsid w:val="00935160"/>
    <w:rsid w:val="009A3D6E"/>
    <w:rsid w:val="00A3496B"/>
    <w:rsid w:val="00AC146D"/>
    <w:rsid w:val="00B327A8"/>
    <w:rsid w:val="00B4741B"/>
    <w:rsid w:val="00BA2E65"/>
    <w:rsid w:val="00BC61CA"/>
    <w:rsid w:val="00BE0B0D"/>
    <w:rsid w:val="00C06176"/>
    <w:rsid w:val="00CE3D39"/>
    <w:rsid w:val="00DA577A"/>
    <w:rsid w:val="00DC34E0"/>
    <w:rsid w:val="00E10FA6"/>
    <w:rsid w:val="00E1569E"/>
    <w:rsid w:val="00E40C48"/>
    <w:rsid w:val="00F70B2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2EB2"/>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aliases w:val="4 Párrafo de lista,Figuras,Viñeta num,Listas,List Paragraph,TítuloB,lp1,Cuadrícula media 1 - Énfasis 21,Cuadrícula mediana 1 - Énfasis 21,Lista númerica,List Paragraph11,Bullet List,FooterText,numbered,列出段落"/>
    <w:basedOn w:val="Normal"/>
    <w:link w:val="PrrafodelistaCar"/>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character" w:customStyle="1" w:styleId="PrrafodelistaCar">
    <w:name w:val="Párrafo de lista Car"/>
    <w:aliases w:val="4 Párrafo de lista Car,Figuras Car,Viñeta num Car,Listas Car,List Paragraph Car,TítuloB Car,lp1 Car,Cuadrícula media 1 - Énfasis 21 Car,Cuadrícula mediana 1 - Énfasis 21 Car,Lista númerica Car,List Paragraph11 Car,Bullet List Car"/>
    <w:link w:val="Prrafodelista"/>
    <w:uiPriority w:val="34"/>
    <w:qFormat/>
    <w:locked/>
    <w:rsid w:val="00336E1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2EB2"/>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aliases w:val="4 Párrafo de lista,Figuras,Viñeta num,Listas,List Paragraph,TítuloB,lp1,Cuadrícula media 1 - Énfasis 21,Cuadrícula mediana 1 - Énfasis 21,Lista númerica,List Paragraph11,Bullet List,FooterText,numbered,列出段落"/>
    <w:basedOn w:val="Normal"/>
    <w:link w:val="PrrafodelistaCar"/>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character" w:customStyle="1" w:styleId="PrrafodelistaCar">
    <w:name w:val="Párrafo de lista Car"/>
    <w:aliases w:val="4 Párrafo de lista Car,Figuras Car,Viñeta num Car,Listas Car,List Paragraph Car,TítuloB Car,lp1 Car,Cuadrícula media 1 - Énfasis 21 Car,Cuadrícula mediana 1 - Énfasis 21 Car,Lista númerica Car,List Paragraph11 Car,Bullet List Car"/>
    <w:link w:val="Prrafodelista"/>
    <w:uiPriority w:val="34"/>
    <w:qFormat/>
    <w:locked/>
    <w:rsid w:val="00336E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02658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seig.guanajuato.gob.mx:9100/irj/portal"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transparencia.guanajuato.gob.mx/transparencia/informacion_publica_licitaciones.php%20"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agosenlinea.guanajuato.gob.mx/servicios?tipoServicio=GP0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seig.guanajuato.gob.mx:9100/irj/portal" TargetMode="External"/><Relationship Id="rId5" Type="http://schemas.microsoft.com/office/2007/relationships/stylesWithEffects" Target="stylesWithEffects.xml"/><Relationship Id="rId15" Type="http://schemas.openxmlformats.org/officeDocument/2006/relationships/hyperlink" Target="https://pseig.guanajuato.gob.mx:9100/irj/portal" TargetMode="External"/><Relationship Id="rId10" Type="http://schemas.openxmlformats.org/officeDocument/2006/relationships/hyperlink" Target="mailto:asanchezsa@guanajuato.gob.mx"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finanzas.guanajuato.gob.mx/c_proveedores/inscripcion.php" TargetMode="External"/><Relationship Id="rId22" Type="http://schemas.microsoft.com/office/2011/relationships/commentsExtended" Target="commentsExtended.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M+sNB0v+sONpuuv3KP4uz7MmUw==">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</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B48EF50-9D6D-4C2A-A119-07310832A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21</Pages>
  <Words>8908</Words>
  <Characters>48995</Characters>
  <Application>Microsoft Office Word</Application>
  <DocSecurity>0</DocSecurity>
  <Lines>408</Lines>
  <Paragraphs>115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DAINZU TANIVET HERRERA CASTILLO</cp:lastModifiedBy>
  <cp:revision>41</cp:revision>
  <dcterms:created xsi:type="dcterms:W3CDTF">2023-11-21T15:26:00Z</dcterms:created>
  <dcterms:modified xsi:type="dcterms:W3CDTF">2023-11-23T20:26:00Z</dcterms:modified>
</cp:coreProperties>
</file>