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239E5" w14:textId="77777777" w:rsidR="00217B36" w:rsidRPr="00217B36" w:rsidRDefault="00217B36" w:rsidP="00217B36">
      <w:pPr>
        <w:ind w:right="-234"/>
        <w:jc w:val="right"/>
        <w:rPr>
          <w:rFonts w:asciiTheme="majorHAnsi" w:hAnsiTheme="majorHAnsi" w:cstheme="majorHAnsi"/>
          <w:b/>
        </w:rPr>
      </w:pPr>
      <w:r w:rsidRPr="00217B36">
        <w:rPr>
          <w:rFonts w:asciiTheme="majorHAnsi" w:hAnsiTheme="majorHAnsi" w:cstheme="majorHAnsi"/>
          <w:b/>
        </w:rPr>
        <w:t xml:space="preserve">Dirección General de </w:t>
      </w:r>
    </w:p>
    <w:p w14:paraId="5543B492" w14:textId="77777777" w:rsidR="00217B36" w:rsidRPr="00217B36" w:rsidRDefault="00217B36" w:rsidP="00217B36">
      <w:pPr>
        <w:ind w:right="-234"/>
        <w:jc w:val="right"/>
        <w:rPr>
          <w:rFonts w:asciiTheme="majorHAnsi" w:hAnsiTheme="majorHAnsi" w:cstheme="majorHAnsi"/>
          <w:b/>
        </w:rPr>
      </w:pPr>
      <w:r w:rsidRPr="00217B36">
        <w:rPr>
          <w:rFonts w:asciiTheme="majorHAnsi" w:hAnsiTheme="majorHAnsi" w:cstheme="majorHAnsi"/>
          <w:b/>
        </w:rPr>
        <w:t>Recursos Materiales, Servicios Generales y Catastro</w:t>
      </w:r>
    </w:p>
    <w:p w14:paraId="21732F97" w14:textId="77777777" w:rsidR="00217B36" w:rsidRPr="00217B36" w:rsidRDefault="00217B36" w:rsidP="00217B36">
      <w:pPr>
        <w:ind w:right="-234"/>
        <w:jc w:val="right"/>
        <w:rPr>
          <w:rFonts w:asciiTheme="majorHAnsi" w:hAnsiTheme="majorHAnsi" w:cstheme="majorHAnsi"/>
          <w:b/>
        </w:rPr>
      </w:pPr>
      <w:r w:rsidRPr="00217B36">
        <w:rPr>
          <w:rFonts w:asciiTheme="majorHAnsi" w:hAnsiTheme="majorHAnsi" w:cstheme="majorHAnsi"/>
          <w:b/>
        </w:rPr>
        <w:t>Dirección de Adquisiciones y Suministros</w:t>
      </w:r>
    </w:p>
    <w:p w14:paraId="5AF57292" w14:textId="7F728025" w:rsidR="00217B36" w:rsidRPr="00217B36" w:rsidRDefault="00217B36" w:rsidP="00217B36">
      <w:pPr>
        <w:pStyle w:val="Sangradetextonormal"/>
        <w:spacing w:after="0"/>
        <w:ind w:right="-234"/>
        <w:jc w:val="right"/>
        <w:rPr>
          <w:rFonts w:asciiTheme="majorHAnsi" w:hAnsiTheme="majorHAnsi" w:cstheme="majorHAnsi"/>
          <w:sz w:val="22"/>
          <w:szCs w:val="22"/>
        </w:rPr>
      </w:pPr>
      <w:r w:rsidRPr="00217B36">
        <w:rPr>
          <w:rFonts w:asciiTheme="majorHAnsi" w:hAnsiTheme="majorHAnsi" w:cstheme="majorHAnsi"/>
          <w:sz w:val="22"/>
          <w:szCs w:val="22"/>
        </w:rPr>
        <w:t>FE-DASVALALM-</w:t>
      </w:r>
      <w:r w:rsidR="004504B5">
        <w:rPr>
          <w:rFonts w:asciiTheme="majorHAnsi" w:hAnsiTheme="majorHAnsi" w:cstheme="majorHAnsi"/>
          <w:sz w:val="22"/>
          <w:szCs w:val="22"/>
        </w:rPr>
        <w:t>2</w:t>
      </w:r>
      <w:r w:rsidR="008710AD">
        <w:rPr>
          <w:rFonts w:asciiTheme="majorHAnsi" w:hAnsiTheme="majorHAnsi" w:cstheme="majorHAnsi"/>
          <w:sz w:val="22"/>
          <w:szCs w:val="22"/>
        </w:rPr>
        <w:t>1</w:t>
      </w:r>
      <w:r w:rsidR="009A4E8B">
        <w:rPr>
          <w:rFonts w:asciiTheme="majorHAnsi" w:hAnsiTheme="majorHAnsi" w:cstheme="majorHAnsi"/>
          <w:sz w:val="22"/>
          <w:szCs w:val="22"/>
        </w:rPr>
        <w:t>6</w:t>
      </w:r>
      <w:r w:rsidR="003C68FC">
        <w:rPr>
          <w:rFonts w:asciiTheme="majorHAnsi" w:hAnsiTheme="majorHAnsi" w:cstheme="majorHAnsi"/>
          <w:sz w:val="22"/>
          <w:szCs w:val="22"/>
        </w:rPr>
        <w:t>5</w:t>
      </w:r>
      <w:r w:rsidRPr="00217B36">
        <w:rPr>
          <w:rFonts w:asciiTheme="majorHAnsi" w:hAnsiTheme="majorHAnsi" w:cstheme="majorHAnsi"/>
          <w:sz w:val="22"/>
          <w:szCs w:val="22"/>
        </w:rPr>
        <w:t>-2021</w:t>
      </w:r>
    </w:p>
    <w:p w14:paraId="15392628" w14:textId="77777777" w:rsidR="00217B36" w:rsidRPr="00217B36" w:rsidRDefault="00217B36" w:rsidP="00217B36">
      <w:pPr>
        <w:pStyle w:val="Sinespaciado"/>
        <w:ind w:right="-234"/>
        <w:jc w:val="right"/>
        <w:rPr>
          <w:rFonts w:asciiTheme="majorHAnsi" w:hAnsiTheme="majorHAnsi" w:cstheme="majorHAnsi"/>
          <w:sz w:val="22"/>
          <w:szCs w:val="22"/>
        </w:rPr>
      </w:pPr>
      <w:r w:rsidRPr="00217B36">
        <w:rPr>
          <w:rFonts w:asciiTheme="majorHAnsi" w:hAnsiTheme="majorHAnsi" w:cstheme="majorHAnsi"/>
          <w:sz w:val="22"/>
          <w:szCs w:val="22"/>
        </w:rPr>
        <w:t xml:space="preserve"> Asunto: Solicitud de validación bienes</w:t>
      </w:r>
    </w:p>
    <w:p w14:paraId="4C797B36" w14:textId="6EBD57E7" w:rsidR="00217B36" w:rsidRPr="00217B36" w:rsidRDefault="008710AD" w:rsidP="00217B36">
      <w:pPr>
        <w:pStyle w:val="Sinespaciado"/>
        <w:ind w:right="-234"/>
        <w:jc w:val="right"/>
        <w:rPr>
          <w:rFonts w:asciiTheme="majorHAnsi" w:hAnsiTheme="majorHAnsi" w:cstheme="majorHAnsi"/>
          <w:sz w:val="22"/>
          <w:szCs w:val="22"/>
        </w:rPr>
      </w:pPr>
      <w:r>
        <w:rPr>
          <w:rFonts w:asciiTheme="majorHAnsi" w:hAnsiTheme="majorHAnsi" w:cstheme="majorHAnsi"/>
          <w:color w:val="000000" w:themeColor="text1"/>
          <w:sz w:val="22"/>
          <w:szCs w:val="22"/>
        </w:rPr>
        <w:t xml:space="preserve">Guanajuato, </w:t>
      </w:r>
      <w:proofErr w:type="spellStart"/>
      <w:r>
        <w:rPr>
          <w:rFonts w:asciiTheme="majorHAnsi" w:hAnsiTheme="majorHAnsi" w:cstheme="majorHAnsi"/>
          <w:color w:val="000000" w:themeColor="text1"/>
          <w:sz w:val="22"/>
          <w:szCs w:val="22"/>
        </w:rPr>
        <w:t>Gto</w:t>
      </w:r>
      <w:proofErr w:type="spellEnd"/>
      <w:r>
        <w:rPr>
          <w:rFonts w:asciiTheme="majorHAnsi" w:hAnsiTheme="majorHAnsi" w:cstheme="majorHAnsi"/>
          <w:color w:val="000000" w:themeColor="text1"/>
          <w:sz w:val="22"/>
          <w:szCs w:val="22"/>
        </w:rPr>
        <w:t>., 0</w:t>
      </w:r>
      <w:r w:rsidR="00430682">
        <w:rPr>
          <w:rFonts w:asciiTheme="majorHAnsi" w:hAnsiTheme="majorHAnsi" w:cstheme="majorHAnsi"/>
          <w:color w:val="000000" w:themeColor="text1"/>
          <w:sz w:val="22"/>
          <w:szCs w:val="22"/>
        </w:rPr>
        <w:t>9</w:t>
      </w:r>
      <w:r w:rsidR="00217B36" w:rsidRPr="00217B36">
        <w:rPr>
          <w:rFonts w:asciiTheme="majorHAnsi" w:hAnsiTheme="majorHAnsi" w:cstheme="majorHAnsi"/>
          <w:color w:val="000000" w:themeColor="text1"/>
          <w:sz w:val="22"/>
          <w:szCs w:val="22"/>
        </w:rPr>
        <w:t xml:space="preserve"> de </w:t>
      </w:r>
      <w:r>
        <w:rPr>
          <w:rFonts w:asciiTheme="majorHAnsi" w:hAnsiTheme="majorHAnsi" w:cstheme="majorHAnsi"/>
          <w:color w:val="000000" w:themeColor="text1"/>
          <w:sz w:val="22"/>
          <w:szCs w:val="22"/>
        </w:rPr>
        <w:t>diciembre</w:t>
      </w:r>
      <w:r w:rsidR="00217B36" w:rsidRPr="00217B36">
        <w:rPr>
          <w:rFonts w:asciiTheme="majorHAnsi" w:hAnsiTheme="majorHAnsi" w:cstheme="majorHAnsi"/>
          <w:color w:val="000000" w:themeColor="text1"/>
          <w:sz w:val="22"/>
          <w:szCs w:val="22"/>
        </w:rPr>
        <w:t xml:space="preserve"> de 2021</w:t>
      </w:r>
    </w:p>
    <w:p w14:paraId="6B78A6AC" w14:textId="77777777" w:rsidR="00217B36" w:rsidRPr="00217B36" w:rsidRDefault="00217B36" w:rsidP="00217B36">
      <w:pPr>
        <w:pStyle w:val="Sinespaciado"/>
        <w:ind w:right="-234"/>
        <w:jc w:val="right"/>
        <w:rPr>
          <w:rFonts w:asciiTheme="majorHAnsi" w:hAnsiTheme="majorHAnsi" w:cstheme="majorHAnsi"/>
          <w:sz w:val="22"/>
          <w:szCs w:val="22"/>
        </w:rPr>
      </w:pPr>
    </w:p>
    <w:p w14:paraId="19DD2654" w14:textId="3595FC5C" w:rsidR="00F60FE4" w:rsidRDefault="003C68FC" w:rsidP="00F60FE4">
      <w:pPr>
        <w:rPr>
          <w:rFonts w:asciiTheme="majorHAnsi" w:hAnsiTheme="majorHAnsi" w:cstheme="majorHAnsi"/>
          <w:b/>
          <w:bCs/>
          <w:lang w:eastAsia="es-MX"/>
        </w:rPr>
      </w:pPr>
      <w:r w:rsidRPr="003C68FC">
        <w:rPr>
          <w:rFonts w:asciiTheme="majorHAnsi" w:hAnsiTheme="majorHAnsi" w:cstheme="majorHAnsi"/>
          <w:b/>
          <w:bCs/>
          <w:lang w:eastAsia="es-MX"/>
        </w:rPr>
        <w:t>Lic. Héctor Germán Rene López Santillana</w:t>
      </w:r>
    </w:p>
    <w:p w14:paraId="0ABD4E5A" w14:textId="7D837588" w:rsidR="00430682" w:rsidRPr="00430682" w:rsidRDefault="003C68FC" w:rsidP="00430682">
      <w:pPr>
        <w:rPr>
          <w:rFonts w:asciiTheme="majorHAnsi" w:hAnsiTheme="majorHAnsi" w:cstheme="majorHAnsi"/>
          <w:bCs/>
          <w:lang w:eastAsia="es-MX"/>
        </w:rPr>
      </w:pPr>
      <w:r w:rsidRPr="003C68FC">
        <w:rPr>
          <w:rFonts w:asciiTheme="majorHAnsi" w:hAnsiTheme="majorHAnsi" w:cstheme="majorHAnsi"/>
          <w:bCs/>
          <w:lang w:eastAsia="es-MX"/>
        </w:rPr>
        <w:t>Director General</w:t>
      </w:r>
    </w:p>
    <w:p w14:paraId="7F71CB05" w14:textId="09C39178" w:rsidR="009432B0" w:rsidRDefault="003C68FC" w:rsidP="00430682">
      <w:pPr>
        <w:rPr>
          <w:rFonts w:asciiTheme="majorHAnsi" w:hAnsiTheme="majorHAnsi" w:cstheme="majorHAnsi"/>
          <w:bCs/>
          <w:lang w:eastAsia="es-MX"/>
        </w:rPr>
      </w:pPr>
      <w:r w:rsidRPr="003C68FC">
        <w:rPr>
          <w:rFonts w:asciiTheme="majorHAnsi" w:hAnsiTheme="majorHAnsi" w:cstheme="majorHAnsi"/>
          <w:bCs/>
          <w:lang w:eastAsia="es-MX"/>
        </w:rPr>
        <w:t>Guanajuato Puerto Interior</w:t>
      </w:r>
    </w:p>
    <w:p w14:paraId="43A1D597" w14:textId="77777777" w:rsidR="00176766" w:rsidRDefault="00176766" w:rsidP="00430682">
      <w:pPr>
        <w:rPr>
          <w:rFonts w:asciiTheme="majorHAnsi" w:hAnsiTheme="majorHAnsi" w:cstheme="majorHAnsi"/>
          <w:bCs/>
          <w:lang w:eastAsia="es-MX"/>
        </w:rPr>
      </w:pPr>
    </w:p>
    <w:p w14:paraId="3AF96784" w14:textId="3B811C7A" w:rsidR="00176766" w:rsidRDefault="00176766" w:rsidP="00176766">
      <w:pPr>
        <w:rPr>
          <w:rFonts w:asciiTheme="majorHAnsi" w:hAnsiTheme="majorHAnsi" w:cstheme="majorHAnsi"/>
          <w:b/>
          <w:bCs/>
          <w:lang w:eastAsia="es-MX"/>
        </w:rPr>
      </w:pPr>
      <w:r w:rsidRPr="00176766">
        <w:rPr>
          <w:rFonts w:asciiTheme="majorHAnsi" w:hAnsiTheme="majorHAnsi" w:cstheme="majorHAnsi"/>
          <w:b/>
          <w:bCs/>
          <w:lang w:eastAsia="es-MX"/>
        </w:rPr>
        <w:t>C.P. Claudia Arista Vázquez</w:t>
      </w:r>
    </w:p>
    <w:p w14:paraId="0D0512B7" w14:textId="26EABC4B" w:rsidR="00176766" w:rsidRPr="00430682" w:rsidRDefault="00176766" w:rsidP="00176766">
      <w:pPr>
        <w:rPr>
          <w:rFonts w:asciiTheme="majorHAnsi" w:hAnsiTheme="majorHAnsi" w:cstheme="majorHAnsi"/>
          <w:bCs/>
          <w:lang w:eastAsia="es-MX"/>
        </w:rPr>
      </w:pPr>
      <w:r w:rsidRPr="00176766">
        <w:rPr>
          <w:rFonts w:asciiTheme="majorHAnsi" w:hAnsiTheme="majorHAnsi" w:cstheme="majorHAnsi"/>
          <w:bCs/>
          <w:lang w:eastAsia="es-MX"/>
        </w:rPr>
        <w:t>Directora Administrativa</w:t>
      </w:r>
    </w:p>
    <w:p w14:paraId="16ABAF34" w14:textId="783C2879" w:rsidR="00176766" w:rsidRDefault="00176766" w:rsidP="00176766">
      <w:pPr>
        <w:rPr>
          <w:rFonts w:asciiTheme="majorHAnsi" w:hAnsiTheme="majorHAnsi" w:cstheme="majorHAnsi"/>
          <w:bCs/>
          <w:lang w:eastAsia="es-MX"/>
        </w:rPr>
      </w:pPr>
      <w:r w:rsidRPr="00176766">
        <w:rPr>
          <w:rFonts w:asciiTheme="majorHAnsi" w:hAnsiTheme="majorHAnsi" w:cstheme="majorHAnsi"/>
          <w:bCs/>
          <w:lang w:eastAsia="es-MX"/>
        </w:rPr>
        <w:t>Secretaría de la Transparencia y Rendición de Cuentas</w:t>
      </w:r>
    </w:p>
    <w:p w14:paraId="3A2A13AF" w14:textId="77777777" w:rsidR="00176766" w:rsidRDefault="00176766" w:rsidP="00176766">
      <w:pPr>
        <w:rPr>
          <w:rFonts w:asciiTheme="majorHAnsi" w:hAnsiTheme="majorHAnsi" w:cstheme="majorHAnsi"/>
          <w:bCs/>
          <w:lang w:eastAsia="es-MX"/>
        </w:rPr>
      </w:pPr>
    </w:p>
    <w:p w14:paraId="2C44D0C9" w14:textId="2133DD65" w:rsidR="00176766" w:rsidRDefault="00176766" w:rsidP="00176766">
      <w:pPr>
        <w:rPr>
          <w:rFonts w:asciiTheme="majorHAnsi" w:hAnsiTheme="majorHAnsi" w:cstheme="majorHAnsi"/>
          <w:b/>
          <w:bCs/>
          <w:lang w:eastAsia="es-MX"/>
        </w:rPr>
      </w:pPr>
      <w:r w:rsidRPr="00176766">
        <w:rPr>
          <w:rFonts w:asciiTheme="majorHAnsi" w:hAnsiTheme="majorHAnsi" w:cstheme="majorHAnsi"/>
          <w:b/>
          <w:bCs/>
          <w:lang w:eastAsia="es-MX"/>
        </w:rPr>
        <w:t xml:space="preserve">Lic. </w:t>
      </w:r>
      <w:proofErr w:type="spellStart"/>
      <w:r w:rsidRPr="00176766">
        <w:rPr>
          <w:rFonts w:asciiTheme="majorHAnsi" w:hAnsiTheme="majorHAnsi" w:cstheme="majorHAnsi"/>
          <w:b/>
          <w:bCs/>
          <w:lang w:eastAsia="es-MX"/>
        </w:rPr>
        <w:t>Ivón</w:t>
      </w:r>
      <w:proofErr w:type="spellEnd"/>
      <w:r w:rsidRPr="00176766">
        <w:rPr>
          <w:rFonts w:asciiTheme="majorHAnsi" w:hAnsiTheme="majorHAnsi" w:cstheme="majorHAnsi"/>
          <w:b/>
          <w:bCs/>
          <w:lang w:eastAsia="es-MX"/>
        </w:rPr>
        <w:t xml:space="preserve"> del Carmen Padilla Hernández</w:t>
      </w:r>
    </w:p>
    <w:p w14:paraId="670A8110" w14:textId="72677045" w:rsidR="00176766" w:rsidRPr="00430682" w:rsidRDefault="00176766" w:rsidP="00176766">
      <w:pPr>
        <w:rPr>
          <w:rFonts w:asciiTheme="majorHAnsi" w:hAnsiTheme="majorHAnsi" w:cstheme="majorHAnsi"/>
          <w:bCs/>
          <w:lang w:eastAsia="es-MX"/>
        </w:rPr>
      </w:pPr>
      <w:r w:rsidRPr="00176766">
        <w:rPr>
          <w:rFonts w:asciiTheme="majorHAnsi" w:hAnsiTheme="majorHAnsi" w:cstheme="majorHAnsi"/>
          <w:bCs/>
          <w:lang w:eastAsia="es-MX"/>
        </w:rPr>
        <w:t>Directora General de Administración</w:t>
      </w:r>
    </w:p>
    <w:p w14:paraId="7B41F444" w14:textId="7FA89680" w:rsidR="00176766" w:rsidRDefault="00176766" w:rsidP="00176766">
      <w:pPr>
        <w:rPr>
          <w:rFonts w:asciiTheme="majorHAnsi" w:hAnsiTheme="majorHAnsi" w:cstheme="majorHAnsi"/>
          <w:bCs/>
          <w:lang w:eastAsia="es-MX"/>
        </w:rPr>
      </w:pPr>
      <w:r w:rsidRPr="00176766">
        <w:rPr>
          <w:rFonts w:asciiTheme="majorHAnsi" w:hAnsiTheme="majorHAnsi" w:cstheme="majorHAnsi"/>
          <w:bCs/>
          <w:lang w:eastAsia="es-MX"/>
        </w:rPr>
        <w:t>Secretaría de Gobierno</w:t>
      </w:r>
    </w:p>
    <w:p w14:paraId="32D86ED6" w14:textId="4B866E02" w:rsidR="00217B36" w:rsidRPr="00217B36" w:rsidRDefault="00217B36" w:rsidP="00217B36">
      <w:pPr>
        <w:rPr>
          <w:rFonts w:asciiTheme="majorHAnsi" w:hAnsiTheme="majorHAnsi" w:cstheme="majorHAnsi"/>
          <w:b/>
          <w:lang w:eastAsia="es-MX"/>
        </w:rPr>
      </w:pPr>
      <w:r w:rsidRPr="00217B36">
        <w:rPr>
          <w:rFonts w:asciiTheme="majorHAnsi" w:hAnsiTheme="majorHAnsi" w:cstheme="majorHAnsi"/>
          <w:b/>
          <w:lang w:eastAsia="es-MX"/>
        </w:rPr>
        <w:t>PRESENTE:</w:t>
      </w:r>
    </w:p>
    <w:p w14:paraId="689B2F6B" w14:textId="77777777" w:rsidR="00217B36" w:rsidRPr="00217B36" w:rsidRDefault="00217B36" w:rsidP="00217B36">
      <w:pPr>
        <w:jc w:val="both"/>
        <w:rPr>
          <w:rFonts w:asciiTheme="majorHAnsi" w:hAnsiTheme="majorHAnsi" w:cstheme="majorHAnsi"/>
          <w:lang w:eastAsia="es-MX"/>
        </w:rPr>
      </w:pPr>
    </w:p>
    <w:p w14:paraId="2476F796" w14:textId="7DF0A2EB" w:rsidR="00217B36" w:rsidRDefault="00217B36" w:rsidP="00217B36">
      <w:pPr>
        <w:jc w:val="both"/>
        <w:rPr>
          <w:rFonts w:asciiTheme="majorHAnsi" w:hAnsiTheme="majorHAnsi" w:cstheme="majorHAnsi"/>
          <w:lang w:eastAsia="es-MX"/>
        </w:rPr>
      </w:pPr>
      <w:r w:rsidRPr="00217B36">
        <w:rPr>
          <w:rFonts w:asciiTheme="majorHAnsi" w:hAnsiTheme="majorHAnsi" w:cstheme="majorHAnsi"/>
          <w:lang w:eastAsia="es-MX"/>
        </w:rPr>
        <w:t xml:space="preserve">En seguimiento a la solicitud del proveedor </w:t>
      </w:r>
      <w:r w:rsidR="00176766" w:rsidRPr="00176766">
        <w:rPr>
          <w:rFonts w:asciiTheme="majorHAnsi" w:hAnsiTheme="majorHAnsi" w:cstheme="majorHAnsi"/>
          <w:lang w:eastAsia="es-MX"/>
        </w:rPr>
        <w:t>PC SERVER SA DE CV</w:t>
      </w:r>
      <w:r w:rsidRPr="00217B36">
        <w:rPr>
          <w:rFonts w:asciiTheme="majorHAnsi" w:hAnsiTheme="majorHAnsi" w:cstheme="majorHAnsi"/>
          <w:lang w:eastAsia="es-MX"/>
        </w:rPr>
        <w:t>, para la entrega de</w:t>
      </w:r>
      <w:r w:rsidR="00176766">
        <w:rPr>
          <w:rFonts w:asciiTheme="majorHAnsi" w:hAnsiTheme="majorHAnsi" w:cstheme="majorHAnsi"/>
          <w:lang w:eastAsia="es-MX"/>
        </w:rPr>
        <w:t xml:space="preserve"> los</w:t>
      </w:r>
      <w:r w:rsidRPr="00217B36">
        <w:rPr>
          <w:rFonts w:asciiTheme="majorHAnsi" w:hAnsiTheme="majorHAnsi" w:cstheme="majorHAnsi"/>
          <w:lang w:eastAsia="es-MX"/>
        </w:rPr>
        <w:t xml:space="preserve"> pedido</w:t>
      </w:r>
      <w:r w:rsidR="00176766">
        <w:rPr>
          <w:rFonts w:asciiTheme="majorHAnsi" w:hAnsiTheme="majorHAnsi" w:cstheme="majorHAnsi"/>
          <w:lang w:eastAsia="es-MX"/>
        </w:rPr>
        <w:t>s</w:t>
      </w:r>
      <w:r w:rsidRPr="00217B36">
        <w:rPr>
          <w:rFonts w:asciiTheme="majorHAnsi" w:hAnsiTheme="majorHAnsi" w:cstheme="majorHAnsi"/>
          <w:lang w:eastAsia="es-MX"/>
        </w:rPr>
        <w:t xml:space="preserve"> abajo descrito</w:t>
      </w:r>
      <w:r w:rsidR="00176766">
        <w:rPr>
          <w:rFonts w:asciiTheme="majorHAnsi" w:hAnsiTheme="majorHAnsi" w:cstheme="majorHAnsi"/>
          <w:lang w:eastAsia="es-MX"/>
        </w:rPr>
        <w:t>s</w:t>
      </w:r>
      <w:r w:rsidRPr="00217B36">
        <w:rPr>
          <w:rFonts w:asciiTheme="majorHAnsi" w:hAnsiTheme="majorHAnsi" w:cstheme="majorHAnsi"/>
          <w:lang w:eastAsia="es-MX"/>
        </w:rPr>
        <w:t xml:space="preserve">, le informo que se realizará </w:t>
      </w:r>
      <w:r w:rsidRPr="00217B36">
        <w:rPr>
          <w:rFonts w:asciiTheme="majorHAnsi" w:hAnsiTheme="majorHAnsi" w:cstheme="majorHAnsi"/>
          <w:b/>
          <w:lang w:eastAsia="es-MX"/>
        </w:rPr>
        <w:t>“entrega inmediata”</w:t>
      </w:r>
      <w:r w:rsidRPr="00217B36">
        <w:rPr>
          <w:rFonts w:asciiTheme="majorHAnsi" w:hAnsiTheme="majorHAnsi" w:cstheme="majorHAnsi"/>
          <w:lang w:eastAsia="es-MX"/>
        </w:rPr>
        <w:t xml:space="preserve">, en el almacén de esta Dirección, </w:t>
      </w:r>
      <w:r w:rsidR="00487A36">
        <w:rPr>
          <w:rFonts w:asciiTheme="majorHAnsi" w:hAnsiTheme="majorHAnsi" w:cstheme="majorHAnsi"/>
          <w:b/>
          <w:bCs/>
          <w:lang w:eastAsia="es-MX"/>
        </w:rPr>
        <w:t xml:space="preserve">el día </w:t>
      </w:r>
      <w:r w:rsidR="006C3068">
        <w:rPr>
          <w:rFonts w:asciiTheme="majorHAnsi" w:hAnsiTheme="majorHAnsi" w:cstheme="majorHAnsi"/>
          <w:b/>
          <w:bCs/>
          <w:lang w:eastAsia="es-MX"/>
        </w:rPr>
        <w:t>1</w:t>
      </w:r>
      <w:r w:rsidR="00176766">
        <w:rPr>
          <w:rFonts w:asciiTheme="majorHAnsi" w:hAnsiTheme="majorHAnsi" w:cstheme="majorHAnsi"/>
          <w:b/>
          <w:bCs/>
          <w:lang w:eastAsia="es-MX"/>
        </w:rPr>
        <w:t>4</w:t>
      </w:r>
      <w:r w:rsidRPr="00217B36">
        <w:rPr>
          <w:rFonts w:asciiTheme="majorHAnsi" w:hAnsiTheme="majorHAnsi" w:cstheme="majorHAnsi"/>
          <w:b/>
          <w:bCs/>
          <w:lang w:eastAsia="es-MX"/>
        </w:rPr>
        <w:t xml:space="preserve"> de </w:t>
      </w:r>
      <w:r w:rsidR="00476754">
        <w:rPr>
          <w:rFonts w:asciiTheme="majorHAnsi" w:hAnsiTheme="majorHAnsi" w:cstheme="majorHAnsi"/>
          <w:b/>
          <w:bCs/>
          <w:lang w:eastAsia="es-MX"/>
        </w:rPr>
        <w:t>diciembre</w:t>
      </w:r>
      <w:r w:rsidR="00487A36">
        <w:rPr>
          <w:rFonts w:asciiTheme="majorHAnsi" w:hAnsiTheme="majorHAnsi" w:cstheme="majorHAnsi"/>
          <w:b/>
          <w:bCs/>
          <w:lang w:eastAsia="es-MX"/>
        </w:rPr>
        <w:t xml:space="preserve"> </w:t>
      </w:r>
      <w:r w:rsidR="00CC1D87">
        <w:rPr>
          <w:rFonts w:asciiTheme="majorHAnsi" w:hAnsiTheme="majorHAnsi" w:cstheme="majorHAnsi"/>
          <w:b/>
          <w:bCs/>
          <w:lang w:eastAsia="es-MX"/>
        </w:rPr>
        <w:t>de 2021 a las 1</w:t>
      </w:r>
      <w:r w:rsidR="00176766">
        <w:rPr>
          <w:rFonts w:asciiTheme="majorHAnsi" w:hAnsiTheme="majorHAnsi" w:cstheme="majorHAnsi"/>
          <w:b/>
          <w:bCs/>
          <w:lang w:eastAsia="es-MX"/>
        </w:rPr>
        <w:t>1</w:t>
      </w:r>
      <w:r w:rsidRPr="00217B36">
        <w:rPr>
          <w:rFonts w:asciiTheme="majorHAnsi" w:hAnsiTheme="majorHAnsi" w:cstheme="majorHAnsi"/>
          <w:b/>
          <w:lang w:eastAsia="es-MX"/>
        </w:rPr>
        <w:t>:</w:t>
      </w:r>
      <w:r w:rsidR="00CC1D87">
        <w:rPr>
          <w:rFonts w:asciiTheme="majorHAnsi" w:hAnsiTheme="majorHAnsi" w:cstheme="majorHAnsi"/>
          <w:b/>
          <w:lang w:eastAsia="es-MX"/>
        </w:rPr>
        <w:t>0</w:t>
      </w:r>
      <w:r w:rsidR="00084602">
        <w:rPr>
          <w:rFonts w:asciiTheme="majorHAnsi" w:hAnsiTheme="majorHAnsi" w:cstheme="majorHAnsi"/>
          <w:b/>
          <w:lang w:eastAsia="es-MX"/>
        </w:rPr>
        <w:t>0</w:t>
      </w:r>
      <w:r w:rsidRPr="00217B36">
        <w:rPr>
          <w:rFonts w:asciiTheme="majorHAnsi" w:hAnsiTheme="majorHAnsi" w:cstheme="majorHAnsi"/>
          <w:b/>
          <w:lang w:eastAsia="es-MX"/>
        </w:rPr>
        <w:t xml:space="preserve"> horas</w:t>
      </w:r>
      <w:r w:rsidRPr="00217B36">
        <w:rPr>
          <w:rFonts w:asciiTheme="majorHAnsi" w:hAnsiTheme="majorHAnsi" w:cstheme="majorHAnsi"/>
          <w:lang w:eastAsia="es-MX"/>
        </w:rPr>
        <w:t xml:space="preserve">, en virtud de lo anterior, solicito atentamente la presencia, en la fecha y horario indicados, de 1 un servidor público que sirva designar, para que éste, valide si los bienes cumplen con las características y condiciones pactadas. </w:t>
      </w:r>
    </w:p>
    <w:p w14:paraId="7B5EF934" w14:textId="77777777" w:rsidR="00050B0A" w:rsidRDefault="00050B0A" w:rsidP="00217B36">
      <w:pPr>
        <w:jc w:val="both"/>
        <w:rPr>
          <w:rFonts w:asciiTheme="majorHAnsi" w:hAnsiTheme="majorHAnsi" w:cstheme="majorHAnsi"/>
          <w:lang w:eastAsia="es-MX"/>
        </w:rPr>
      </w:pPr>
    </w:p>
    <w:p w14:paraId="7BE511C8" w14:textId="77777777" w:rsidR="00803589" w:rsidRDefault="00803589" w:rsidP="00217B36">
      <w:pPr>
        <w:jc w:val="both"/>
        <w:rPr>
          <w:rFonts w:asciiTheme="majorHAnsi" w:hAnsiTheme="majorHAnsi" w:cstheme="majorHAnsi"/>
          <w:lang w:eastAsia="es-MX"/>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4"/>
        <w:gridCol w:w="900"/>
        <w:gridCol w:w="2713"/>
        <w:gridCol w:w="4110"/>
      </w:tblGrid>
      <w:tr w:rsidR="00270FB4" w:rsidRPr="00541ECB" w14:paraId="170CA316" w14:textId="77777777" w:rsidTr="00541ECB">
        <w:trPr>
          <w:trHeight w:val="300"/>
          <w:tblHeader/>
        </w:trPr>
        <w:tc>
          <w:tcPr>
            <w:tcW w:w="1364" w:type="dxa"/>
            <w:shd w:val="clear" w:color="auto" w:fill="auto"/>
            <w:noWrap/>
            <w:vAlign w:val="bottom"/>
            <w:hideMark/>
          </w:tcPr>
          <w:p w14:paraId="1AEABCE0" w14:textId="77777777" w:rsidR="00270FB4" w:rsidRPr="00541ECB" w:rsidRDefault="00270FB4" w:rsidP="00270FB4">
            <w:pPr>
              <w:jc w:val="center"/>
              <w:rPr>
                <w:rFonts w:ascii="Calibri" w:hAnsi="Calibri" w:cs="Calibri"/>
                <w:b/>
                <w:bCs/>
                <w:color w:val="000000"/>
                <w:sz w:val="18"/>
                <w:szCs w:val="18"/>
                <w:lang w:val="es-MX" w:eastAsia="es-MX"/>
              </w:rPr>
            </w:pPr>
            <w:r w:rsidRPr="00541ECB">
              <w:rPr>
                <w:rFonts w:ascii="Calibri" w:hAnsi="Calibri" w:cs="Calibri"/>
                <w:b/>
                <w:bCs/>
                <w:color w:val="000000"/>
                <w:sz w:val="18"/>
                <w:szCs w:val="18"/>
                <w:lang w:eastAsia="es-MX"/>
              </w:rPr>
              <w:t>PEDIDO</w:t>
            </w:r>
          </w:p>
        </w:tc>
        <w:tc>
          <w:tcPr>
            <w:tcW w:w="900" w:type="dxa"/>
            <w:shd w:val="clear" w:color="auto" w:fill="auto"/>
            <w:noWrap/>
            <w:vAlign w:val="bottom"/>
            <w:hideMark/>
          </w:tcPr>
          <w:p w14:paraId="3A5C8C22" w14:textId="77777777" w:rsidR="00270FB4" w:rsidRPr="00541ECB" w:rsidRDefault="00270FB4" w:rsidP="00270FB4">
            <w:pPr>
              <w:jc w:val="center"/>
              <w:rPr>
                <w:rFonts w:ascii="Calibri" w:hAnsi="Calibri" w:cs="Calibri"/>
                <w:b/>
                <w:bCs/>
                <w:color w:val="000000"/>
                <w:sz w:val="18"/>
                <w:szCs w:val="18"/>
                <w:lang w:val="es-MX" w:eastAsia="es-MX"/>
              </w:rPr>
            </w:pPr>
            <w:r w:rsidRPr="00541ECB">
              <w:rPr>
                <w:rFonts w:ascii="Calibri" w:hAnsi="Calibri" w:cs="Calibri"/>
                <w:b/>
                <w:bCs/>
                <w:color w:val="000000"/>
                <w:sz w:val="18"/>
                <w:szCs w:val="18"/>
                <w:lang w:val="es-MX" w:eastAsia="es-MX"/>
              </w:rPr>
              <w:t>PZA</w:t>
            </w:r>
          </w:p>
        </w:tc>
        <w:tc>
          <w:tcPr>
            <w:tcW w:w="2713" w:type="dxa"/>
            <w:shd w:val="clear" w:color="auto" w:fill="auto"/>
            <w:vAlign w:val="bottom"/>
            <w:hideMark/>
          </w:tcPr>
          <w:p w14:paraId="0B78B505" w14:textId="77777777" w:rsidR="00270FB4" w:rsidRPr="00541ECB" w:rsidRDefault="00270FB4" w:rsidP="00270FB4">
            <w:pPr>
              <w:jc w:val="center"/>
              <w:rPr>
                <w:rFonts w:ascii="Calibri" w:hAnsi="Calibri" w:cs="Calibri"/>
                <w:b/>
                <w:bCs/>
                <w:color w:val="000000"/>
                <w:sz w:val="18"/>
                <w:szCs w:val="18"/>
                <w:lang w:val="es-MX" w:eastAsia="es-MX"/>
              </w:rPr>
            </w:pPr>
            <w:r w:rsidRPr="00541ECB">
              <w:rPr>
                <w:rFonts w:ascii="Calibri" w:hAnsi="Calibri" w:cs="Calibri"/>
                <w:b/>
                <w:bCs/>
                <w:color w:val="000000"/>
                <w:sz w:val="18"/>
                <w:szCs w:val="18"/>
                <w:lang w:val="es-MX" w:eastAsia="es-MX"/>
              </w:rPr>
              <w:t>CONCEPTO</w:t>
            </w:r>
          </w:p>
        </w:tc>
        <w:tc>
          <w:tcPr>
            <w:tcW w:w="4110" w:type="dxa"/>
            <w:shd w:val="clear" w:color="auto" w:fill="auto"/>
            <w:noWrap/>
            <w:vAlign w:val="bottom"/>
            <w:hideMark/>
          </w:tcPr>
          <w:p w14:paraId="30C52AED" w14:textId="77777777" w:rsidR="00270FB4" w:rsidRPr="00541ECB" w:rsidRDefault="00270FB4" w:rsidP="00270FB4">
            <w:pPr>
              <w:jc w:val="center"/>
              <w:rPr>
                <w:rFonts w:ascii="Calibri" w:hAnsi="Calibri" w:cs="Calibri"/>
                <w:b/>
                <w:bCs/>
                <w:color w:val="000000"/>
                <w:sz w:val="18"/>
                <w:szCs w:val="18"/>
                <w:lang w:val="es-MX" w:eastAsia="es-MX"/>
              </w:rPr>
            </w:pPr>
            <w:r w:rsidRPr="00541ECB">
              <w:rPr>
                <w:rFonts w:ascii="Calibri" w:hAnsi="Calibri" w:cs="Calibri"/>
                <w:b/>
                <w:bCs/>
                <w:color w:val="000000"/>
                <w:sz w:val="18"/>
                <w:szCs w:val="18"/>
                <w:lang w:val="es-MX" w:eastAsia="es-MX"/>
              </w:rPr>
              <w:t>UR</w:t>
            </w:r>
          </w:p>
        </w:tc>
      </w:tr>
      <w:tr w:rsidR="00176766" w:rsidRPr="00541ECB" w14:paraId="7F674042" w14:textId="77777777" w:rsidTr="00541ECB">
        <w:trPr>
          <w:trHeight w:val="299"/>
          <w:tblHeader/>
        </w:trPr>
        <w:tc>
          <w:tcPr>
            <w:tcW w:w="1364" w:type="dxa"/>
            <w:shd w:val="clear" w:color="auto" w:fill="auto"/>
            <w:noWrap/>
            <w:vAlign w:val="bottom"/>
            <w:hideMark/>
          </w:tcPr>
          <w:p w14:paraId="5AD9466D" w14:textId="2E33717A" w:rsidR="00176766" w:rsidRPr="00541ECB" w:rsidRDefault="00176766" w:rsidP="00176766">
            <w:pPr>
              <w:jc w:val="center"/>
              <w:rPr>
                <w:rFonts w:asciiTheme="majorHAnsi" w:hAnsiTheme="majorHAnsi" w:cstheme="majorHAnsi"/>
                <w:sz w:val="18"/>
                <w:szCs w:val="18"/>
              </w:rPr>
            </w:pPr>
            <w:r w:rsidRPr="00541ECB">
              <w:rPr>
                <w:rFonts w:asciiTheme="majorHAnsi" w:hAnsiTheme="majorHAnsi" w:cstheme="majorHAnsi"/>
                <w:sz w:val="18"/>
                <w:szCs w:val="18"/>
              </w:rPr>
              <w:t>9900008940</w:t>
            </w:r>
          </w:p>
        </w:tc>
        <w:tc>
          <w:tcPr>
            <w:tcW w:w="900" w:type="dxa"/>
            <w:shd w:val="clear" w:color="auto" w:fill="auto"/>
            <w:noWrap/>
            <w:vAlign w:val="bottom"/>
            <w:hideMark/>
          </w:tcPr>
          <w:p w14:paraId="5C6FAFB8" w14:textId="525A1A74"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1</w:t>
            </w:r>
          </w:p>
        </w:tc>
        <w:tc>
          <w:tcPr>
            <w:tcW w:w="2713" w:type="dxa"/>
            <w:shd w:val="clear" w:color="auto" w:fill="auto"/>
            <w:vAlign w:val="bottom"/>
            <w:hideMark/>
          </w:tcPr>
          <w:p w14:paraId="43B503CE" w14:textId="09611F82"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ESCANER</w:t>
            </w:r>
          </w:p>
        </w:tc>
        <w:tc>
          <w:tcPr>
            <w:tcW w:w="4110" w:type="dxa"/>
            <w:shd w:val="clear" w:color="auto" w:fill="auto"/>
            <w:vAlign w:val="bottom"/>
            <w:hideMark/>
          </w:tcPr>
          <w:p w14:paraId="125FC723" w14:textId="68C7C555"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GUANAJUATO PUERTO INTERIOR S.A. DE C.V.</w:t>
            </w:r>
          </w:p>
        </w:tc>
      </w:tr>
      <w:tr w:rsidR="00176766" w:rsidRPr="00541ECB" w14:paraId="16ED608D" w14:textId="77777777" w:rsidTr="00541ECB">
        <w:trPr>
          <w:trHeight w:val="403"/>
          <w:tblHeader/>
        </w:trPr>
        <w:tc>
          <w:tcPr>
            <w:tcW w:w="1364" w:type="dxa"/>
            <w:shd w:val="clear" w:color="auto" w:fill="auto"/>
            <w:noWrap/>
            <w:vAlign w:val="bottom"/>
          </w:tcPr>
          <w:p w14:paraId="5796ADB4" w14:textId="7AD07774"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9900008942</w:t>
            </w:r>
          </w:p>
        </w:tc>
        <w:tc>
          <w:tcPr>
            <w:tcW w:w="900" w:type="dxa"/>
            <w:shd w:val="clear" w:color="auto" w:fill="auto"/>
            <w:noWrap/>
            <w:vAlign w:val="bottom"/>
          </w:tcPr>
          <w:p w14:paraId="4A92AC28" w14:textId="718878C3"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6</w:t>
            </w:r>
          </w:p>
        </w:tc>
        <w:tc>
          <w:tcPr>
            <w:tcW w:w="2713" w:type="dxa"/>
            <w:shd w:val="clear" w:color="auto" w:fill="auto"/>
            <w:vAlign w:val="bottom"/>
          </w:tcPr>
          <w:p w14:paraId="77E3453B" w14:textId="2A8DE543"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IMPRESORA B/N GRANDE</w:t>
            </w:r>
          </w:p>
        </w:tc>
        <w:tc>
          <w:tcPr>
            <w:tcW w:w="4110" w:type="dxa"/>
            <w:shd w:val="clear" w:color="auto" w:fill="auto"/>
            <w:vAlign w:val="bottom"/>
          </w:tcPr>
          <w:p w14:paraId="64E3EC4E" w14:textId="7E69B3D6"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SECRETARÍA DE LA TRANSPARENCIA Y RENDICIÓN DE CUENTAS</w:t>
            </w:r>
          </w:p>
        </w:tc>
      </w:tr>
      <w:tr w:rsidR="00176766" w:rsidRPr="00541ECB" w14:paraId="7845A08A" w14:textId="77777777" w:rsidTr="00541ECB">
        <w:trPr>
          <w:trHeight w:val="240"/>
          <w:tblHeader/>
        </w:trPr>
        <w:tc>
          <w:tcPr>
            <w:tcW w:w="1364" w:type="dxa"/>
            <w:shd w:val="clear" w:color="auto" w:fill="auto"/>
            <w:noWrap/>
            <w:vAlign w:val="bottom"/>
          </w:tcPr>
          <w:p w14:paraId="2585B2BC" w14:textId="2A83A789"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9900008941</w:t>
            </w:r>
          </w:p>
        </w:tc>
        <w:tc>
          <w:tcPr>
            <w:tcW w:w="900" w:type="dxa"/>
            <w:shd w:val="clear" w:color="auto" w:fill="auto"/>
            <w:noWrap/>
            <w:vAlign w:val="bottom"/>
          </w:tcPr>
          <w:p w14:paraId="15269132" w14:textId="20A105D2"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1</w:t>
            </w:r>
          </w:p>
        </w:tc>
        <w:tc>
          <w:tcPr>
            <w:tcW w:w="2713" w:type="dxa"/>
            <w:shd w:val="clear" w:color="auto" w:fill="auto"/>
            <w:vAlign w:val="bottom"/>
          </w:tcPr>
          <w:p w14:paraId="039CD5CD" w14:textId="5C6911E5"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IMPRESORA B/N GRANDE</w:t>
            </w:r>
          </w:p>
        </w:tc>
        <w:tc>
          <w:tcPr>
            <w:tcW w:w="4110" w:type="dxa"/>
            <w:shd w:val="clear" w:color="auto" w:fill="auto"/>
            <w:vAlign w:val="bottom"/>
          </w:tcPr>
          <w:p w14:paraId="32C2DA83" w14:textId="382518F2" w:rsidR="00176766" w:rsidRPr="00541ECB" w:rsidRDefault="00176766" w:rsidP="00270FB4">
            <w:pPr>
              <w:jc w:val="center"/>
              <w:rPr>
                <w:rFonts w:asciiTheme="majorHAnsi" w:hAnsiTheme="majorHAnsi" w:cstheme="majorHAnsi"/>
                <w:color w:val="000000"/>
                <w:sz w:val="18"/>
                <w:szCs w:val="18"/>
                <w:lang w:val="es-MX" w:eastAsia="es-MX"/>
              </w:rPr>
            </w:pPr>
            <w:r w:rsidRPr="00541ECB">
              <w:rPr>
                <w:rFonts w:asciiTheme="majorHAnsi" w:hAnsiTheme="majorHAnsi" w:cstheme="majorHAnsi"/>
                <w:sz w:val="18"/>
                <w:szCs w:val="18"/>
              </w:rPr>
              <w:t>SECRETARÍA DE GOBIERNO</w:t>
            </w:r>
          </w:p>
        </w:tc>
      </w:tr>
    </w:tbl>
    <w:p w14:paraId="7C1E7E5A" w14:textId="77777777" w:rsidR="000516CC" w:rsidRDefault="000516CC" w:rsidP="00217B36">
      <w:pPr>
        <w:ind w:right="-232"/>
        <w:jc w:val="both"/>
        <w:rPr>
          <w:rFonts w:asciiTheme="majorHAnsi" w:hAnsiTheme="majorHAnsi" w:cstheme="majorHAnsi"/>
          <w:lang w:eastAsia="es-MX"/>
        </w:rPr>
      </w:pPr>
    </w:p>
    <w:p w14:paraId="25863035" w14:textId="77777777" w:rsidR="00217B36" w:rsidRPr="00217B36" w:rsidRDefault="00217B36" w:rsidP="00217B36">
      <w:pPr>
        <w:ind w:right="-232"/>
        <w:jc w:val="both"/>
        <w:rPr>
          <w:rFonts w:asciiTheme="majorHAnsi" w:hAnsiTheme="majorHAnsi" w:cstheme="majorHAnsi"/>
          <w:lang w:eastAsia="es-MX"/>
        </w:rPr>
      </w:pPr>
      <w:r w:rsidRPr="00217B36">
        <w:rPr>
          <w:rFonts w:asciiTheme="majorHAnsi" w:hAnsiTheme="majorHAnsi" w:cstheme="majorHAnsi"/>
          <w:lang w:eastAsia="es-MX"/>
        </w:rPr>
        <w:t>La Dependencia o Entidad será responsable de lo validado. En caso de no acudir a validar los bienes en el plazo antes señalado, se procederá con el trámite correspondiente en términos de la Ley Responsabilidades Administrativas para el Estado de Guanajuato.</w:t>
      </w:r>
    </w:p>
    <w:p w14:paraId="104E0AC4" w14:textId="77777777" w:rsidR="00A64056" w:rsidRPr="00217B36" w:rsidRDefault="00A64056" w:rsidP="00217B36">
      <w:pPr>
        <w:ind w:right="-232"/>
        <w:jc w:val="both"/>
        <w:rPr>
          <w:rFonts w:asciiTheme="majorHAnsi" w:hAnsiTheme="majorHAnsi" w:cstheme="majorHAnsi"/>
          <w:lang w:eastAsia="es-MX"/>
        </w:rPr>
      </w:pPr>
      <w:bookmarkStart w:id="0" w:name="_GoBack"/>
      <w:bookmarkEnd w:id="0"/>
    </w:p>
    <w:p w14:paraId="5E9D4420" w14:textId="77777777" w:rsidR="00217B36" w:rsidRDefault="00217B36" w:rsidP="00217B36">
      <w:pPr>
        <w:pStyle w:val="Saludo"/>
        <w:ind w:right="-232"/>
        <w:jc w:val="both"/>
        <w:rPr>
          <w:rFonts w:asciiTheme="majorHAnsi" w:hAnsiTheme="majorHAnsi" w:cstheme="majorHAnsi"/>
          <w:sz w:val="20"/>
          <w:szCs w:val="20"/>
          <w:lang w:eastAsia="es-MX"/>
        </w:rPr>
      </w:pPr>
      <w:r w:rsidRPr="00217B36">
        <w:rPr>
          <w:rFonts w:asciiTheme="majorHAnsi" w:hAnsiTheme="majorHAnsi" w:cstheme="majorHAnsi"/>
          <w:sz w:val="20"/>
          <w:szCs w:val="20"/>
          <w:lang w:eastAsia="es-MX"/>
        </w:rPr>
        <w:t>Lo anterior con fundamento en los artículos 1, 2, 3, fracción III, inciso b) numeral 1,11, 12, fracción VI, 63, fracción I, 65, fracciones IV, VIII del Reglamento Interior de la Secretaría de Finanzas, Inversión y Administración publicado en el Periódico Oficial del Gobierno del Estado de Guanajuato ejemplar número 175, tercera parte, de fecha 1 de septiembre de 2020; 35 y Anexo 9 de los Lineamientos para la Operación del Programa Anual de Adquisiciones, Arrendamientos y Servicios de las Dependencias y Entidades.</w:t>
      </w:r>
    </w:p>
    <w:p w14:paraId="09BA2BBD" w14:textId="77777777" w:rsidR="002459C4" w:rsidRPr="002459C4" w:rsidRDefault="002459C4" w:rsidP="002459C4">
      <w:pPr>
        <w:rPr>
          <w:lang w:eastAsia="es-MX"/>
        </w:rPr>
      </w:pPr>
    </w:p>
    <w:p w14:paraId="524B55CB" w14:textId="77777777" w:rsidR="00217B36" w:rsidRPr="00217B36" w:rsidRDefault="00217B36" w:rsidP="00217B36">
      <w:pPr>
        <w:pStyle w:val="Saludo"/>
        <w:ind w:right="-232"/>
        <w:jc w:val="both"/>
        <w:rPr>
          <w:rFonts w:asciiTheme="majorHAnsi" w:hAnsiTheme="majorHAnsi" w:cstheme="majorHAnsi"/>
          <w:b/>
          <w:bCs/>
          <w:sz w:val="22"/>
          <w:szCs w:val="22"/>
        </w:rPr>
      </w:pPr>
    </w:p>
    <w:p w14:paraId="2F27223E" w14:textId="77777777" w:rsidR="00217B36" w:rsidRPr="00217B36" w:rsidRDefault="00217B36" w:rsidP="00217B36">
      <w:pPr>
        <w:pStyle w:val="Saludo"/>
        <w:ind w:right="-232"/>
        <w:jc w:val="both"/>
        <w:rPr>
          <w:rFonts w:asciiTheme="majorHAnsi" w:hAnsiTheme="majorHAnsi" w:cstheme="majorHAnsi"/>
          <w:b/>
          <w:bCs/>
          <w:sz w:val="22"/>
          <w:szCs w:val="22"/>
        </w:rPr>
      </w:pPr>
    </w:p>
    <w:p w14:paraId="0B5961AB" w14:textId="77777777" w:rsidR="00217B36" w:rsidRPr="00217B36" w:rsidRDefault="00217B36" w:rsidP="00217B36">
      <w:pPr>
        <w:pStyle w:val="Saludo"/>
        <w:ind w:right="-232"/>
        <w:jc w:val="both"/>
        <w:rPr>
          <w:rFonts w:asciiTheme="majorHAnsi" w:hAnsiTheme="majorHAnsi" w:cstheme="majorHAnsi"/>
          <w:b/>
          <w:bCs/>
          <w:sz w:val="22"/>
          <w:szCs w:val="22"/>
        </w:rPr>
      </w:pPr>
      <w:r w:rsidRPr="00217B36">
        <w:rPr>
          <w:rFonts w:asciiTheme="majorHAnsi" w:hAnsiTheme="majorHAnsi" w:cstheme="majorHAnsi"/>
          <w:b/>
          <w:bCs/>
          <w:sz w:val="22"/>
          <w:szCs w:val="22"/>
        </w:rPr>
        <w:t>A T E N T A M E N T E</w:t>
      </w:r>
    </w:p>
    <w:p w14:paraId="7F0498FC" w14:textId="77777777" w:rsidR="00217B36" w:rsidRPr="00217B36" w:rsidRDefault="00217B36" w:rsidP="00217B36">
      <w:pPr>
        <w:tabs>
          <w:tab w:val="left" w:pos="540"/>
          <w:tab w:val="left" w:pos="720"/>
        </w:tabs>
        <w:ind w:right="-232"/>
        <w:jc w:val="both"/>
        <w:rPr>
          <w:rFonts w:asciiTheme="majorHAnsi" w:hAnsiTheme="majorHAnsi" w:cstheme="majorHAnsi"/>
          <w:b/>
        </w:rPr>
      </w:pPr>
      <w:r w:rsidRPr="00217B36">
        <w:rPr>
          <w:rFonts w:asciiTheme="majorHAnsi" w:hAnsiTheme="majorHAnsi" w:cstheme="majorHAnsi"/>
          <w:b/>
        </w:rPr>
        <w:t>Juan Jesús Torres Barajas</w:t>
      </w:r>
    </w:p>
    <w:p w14:paraId="6E6E00C4" w14:textId="77777777" w:rsidR="00217B36" w:rsidRPr="00217B36" w:rsidRDefault="00217B36" w:rsidP="00217B36">
      <w:pPr>
        <w:tabs>
          <w:tab w:val="left" w:pos="540"/>
          <w:tab w:val="left" w:pos="720"/>
        </w:tabs>
        <w:ind w:right="-232"/>
        <w:jc w:val="both"/>
        <w:rPr>
          <w:rFonts w:asciiTheme="majorHAnsi" w:hAnsiTheme="majorHAnsi" w:cstheme="majorHAnsi"/>
          <w:b/>
        </w:rPr>
      </w:pPr>
      <w:r w:rsidRPr="00217B36">
        <w:rPr>
          <w:rFonts w:asciiTheme="majorHAnsi" w:hAnsiTheme="majorHAnsi" w:cstheme="majorHAnsi"/>
        </w:rPr>
        <w:t>Director de Adquisiciones y Suministros.</w:t>
      </w:r>
    </w:p>
    <w:p w14:paraId="0D205DC3" w14:textId="77777777" w:rsidR="00217B36" w:rsidRPr="00217B36" w:rsidRDefault="00217B36" w:rsidP="00217B36">
      <w:pPr>
        <w:ind w:right="-232"/>
        <w:jc w:val="both"/>
        <w:rPr>
          <w:rFonts w:asciiTheme="majorHAnsi" w:hAnsiTheme="majorHAnsi" w:cstheme="majorHAnsi"/>
          <w:sz w:val="14"/>
          <w:szCs w:val="14"/>
        </w:rPr>
      </w:pPr>
      <w:proofErr w:type="spellStart"/>
      <w:proofErr w:type="gramStart"/>
      <w:r w:rsidRPr="00217B36">
        <w:rPr>
          <w:rFonts w:asciiTheme="majorHAnsi" w:hAnsiTheme="majorHAnsi" w:cstheme="majorHAnsi"/>
          <w:sz w:val="14"/>
          <w:szCs w:val="14"/>
        </w:rPr>
        <w:t>aay</w:t>
      </w:r>
      <w:proofErr w:type="spellEnd"/>
      <w:r w:rsidRPr="00217B36">
        <w:rPr>
          <w:rFonts w:asciiTheme="majorHAnsi" w:hAnsiTheme="majorHAnsi" w:cstheme="majorHAnsi"/>
          <w:sz w:val="14"/>
          <w:szCs w:val="14"/>
        </w:rPr>
        <w:t>/</w:t>
      </w:r>
      <w:proofErr w:type="spellStart"/>
      <w:r w:rsidRPr="00217B36">
        <w:rPr>
          <w:rFonts w:asciiTheme="majorHAnsi" w:hAnsiTheme="majorHAnsi" w:cstheme="majorHAnsi"/>
          <w:sz w:val="14"/>
          <w:szCs w:val="14"/>
        </w:rPr>
        <w:t>lkvc</w:t>
      </w:r>
      <w:proofErr w:type="spellEnd"/>
      <w:proofErr w:type="gramEnd"/>
    </w:p>
    <w:p w14:paraId="201A2B28" w14:textId="2307F1EB" w:rsidR="00B8233C" w:rsidRPr="00217B36" w:rsidRDefault="00B8233C" w:rsidP="00872796">
      <w:pPr>
        <w:pStyle w:val="Textoindependiente3"/>
        <w:spacing w:after="0"/>
        <w:ind w:left="-360" w:right="55"/>
        <w:rPr>
          <w:rFonts w:asciiTheme="majorHAnsi" w:hAnsiTheme="majorHAnsi" w:cstheme="majorHAnsi"/>
          <w:sz w:val="14"/>
          <w:szCs w:val="21"/>
        </w:rPr>
      </w:pPr>
    </w:p>
    <w:sectPr w:rsidR="00B8233C" w:rsidRPr="00217B36" w:rsidSect="00130163">
      <w:headerReference w:type="default" r:id="rId9"/>
      <w:footerReference w:type="default" r:id="rId10"/>
      <w:pgSz w:w="12240" w:h="15840" w:code="1"/>
      <w:pgMar w:top="1134" w:right="1128" w:bottom="709" w:left="1701" w:header="142" w:footer="26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78CCD" w14:textId="77777777" w:rsidR="00830EC7" w:rsidRDefault="00830EC7">
      <w:r>
        <w:separator/>
      </w:r>
    </w:p>
  </w:endnote>
  <w:endnote w:type="continuationSeparator" w:id="0">
    <w:p w14:paraId="5BA293E1" w14:textId="77777777" w:rsidR="00830EC7" w:rsidRDefault="0083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B35F" w14:textId="77777777" w:rsidR="00C502A2" w:rsidRPr="00565336" w:rsidRDefault="00C502A2" w:rsidP="001872EE">
    <w:pPr>
      <w:pStyle w:val="Piedepgina"/>
      <w:jc w:val="right"/>
      <w:rPr>
        <w:sz w:val="16"/>
      </w:rPr>
    </w:pPr>
    <w:r w:rsidRPr="00565336">
      <w:rPr>
        <w:sz w:val="16"/>
      </w:rPr>
      <w:t xml:space="preserve">Página </w:t>
    </w:r>
    <w:r w:rsidRPr="00565336">
      <w:rPr>
        <w:sz w:val="16"/>
      </w:rPr>
      <w:fldChar w:fldCharType="begin"/>
    </w:r>
    <w:r w:rsidRPr="00565336">
      <w:rPr>
        <w:sz w:val="16"/>
      </w:rPr>
      <w:instrText xml:space="preserve"> PAGE </w:instrText>
    </w:r>
    <w:r w:rsidRPr="00565336">
      <w:rPr>
        <w:sz w:val="16"/>
      </w:rPr>
      <w:fldChar w:fldCharType="separate"/>
    </w:r>
    <w:r w:rsidR="00541ECB">
      <w:rPr>
        <w:noProof/>
        <w:sz w:val="16"/>
      </w:rPr>
      <w:t>1</w:t>
    </w:r>
    <w:r w:rsidRPr="00565336">
      <w:rPr>
        <w:sz w:val="16"/>
      </w:rPr>
      <w:fldChar w:fldCharType="end"/>
    </w:r>
    <w:r w:rsidRPr="00565336">
      <w:rPr>
        <w:sz w:val="16"/>
      </w:rPr>
      <w:t xml:space="preserve"> de </w:t>
    </w:r>
    <w:r w:rsidRPr="00565336">
      <w:rPr>
        <w:sz w:val="16"/>
      </w:rPr>
      <w:fldChar w:fldCharType="begin"/>
    </w:r>
    <w:r w:rsidRPr="00565336">
      <w:rPr>
        <w:sz w:val="16"/>
      </w:rPr>
      <w:instrText xml:space="preserve"> NUMPAGES </w:instrText>
    </w:r>
    <w:r w:rsidRPr="00565336">
      <w:rPr>
        <w:sz w:val="16"/>
      </w:rPr>
      <w:fldChar w:fldCharType="separate"/>
    </w:r>
    <w:r w:rsidR="00541ECB">
      <w:rPr>
        <w:noProof/>
        <w:sz w:val="16"/>
      </w:rPr>
      <w:t>1</w:t>
    </w:r>
    <w:r w:rsidRPr="00565336">
      <w:rPr>
        <w:sz w:val="16"/>
      </w:rPr>
      <w:fldChar w:fldCharType="end"/>
    </w:r>
  </w:p>
  <w:p w14:paraId="35FCE779" w14:textId="77777777" w:rsidR="00C502A2" w:rsidRDefault="00C502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A571C" w14:textId="77777777" w:rsidR="00830EC7" w:rsidRDefault="00830EC7">
      <w:r>
        <w:separator/>
      </w:r>
    </w:p>
  </w:footnote>
  <w:footnote w:type="continuationSeparator" w:id="0">
    <w:p w14:paraId="6FA05D7C" w14:textId="77777777" w:rsidR="00830EC7" w:rsidRDefault="0083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C4C7" w14:textId="05DCD43A" w:rsidR="00C502A2" w:rsidRDefault="00C502A2" w:rsidP="000E60C5">
    <w:pPr>
      <w:ind w:left="-360" w:right="-289"/>
      <w:jc w:val="right"/>
      <w:rPr>
        <w:rFonts w:ascii="Arial Narrow" w:hAnsi="Arial Narrow"/>
        <w:b/>
        <w:sz w:val="21"/>
        <w:szCs w:val="21"/>
      </w:rPr>
    </w:pPr>
    <w:r>
      <w:rPr>
        <w:noProof/>
        <w:lang w:val="es-MX" w:eastAsia="es-MX"/>
      </w:rPr>
      <w:drawing>
        <wp:anchor distT="0" distB="0" distL="114300" distR="114300" simplePos="0" relativeHeight="251661312" behindDoc="1" locked="0" layoutInCell="1" allowOverlap="1" wp14:anchorId="2187B127" wp14:editId="03C6707E">
          <wp:simplePos x="0" y="0"/>
          <wp:positionH relativeFrom="margin">
            <wp:posOffset>4730115</wp:posOffset>
          </wp:positionH>
          <wp:positionV relativeFrom="paragraph">
            <wp:posOffset>-104140</wp:posOffset>
          </wp:positionV>
          <wp:extent cx="1082040" cy="1214120"/>
          <wp:effectExtent l="0" t="0" r="3810" b="5080"/>
          <wp:wrapNone/>
          <wp:docPr id="2" name="Imagen 2" descr="C:\Users\Sec. Académica\Downloads\WhatsApp Image 2018-03-21 at 5.51.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 Académica\Downloads\WhatsApp Image 2018-03-21 at 5.51.37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204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9264" behindDoc="1" locked="0" layoutInCell="1" allowOverlap="1" wp14:anchorId="13FEE0F8" wp14:editId="10A9618A">
          <wp:simplePos x="0" y="0"/>
          <wp:positionH relativeFrom="page">
            <wp:align>left</wp:align>
          </wp:positionH>
          <wp:positionV relativeFrom="paragraph">
            <wp:posOffset>-450215</wp:posOffset>
          </wp:positionV>
          <wp:extent cx="2695575" cy="1626870"/>
          <wp:effectExtent l="0" t="0" r="9525" b="0"/>
          <wp:wrapNone/>
          <wp:docPr id="3" name="Imagen 3" descr="C:\Users\Lucrecia.Lucrecia-PC\Documents\TANIA\Sfia logo OK-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recia.Lucrecia-PC\Documents\TANIA\Sfia logo OK-07.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95575" cy="1626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CA65D" w14:textId="77777777" w:rsidR="00C502A2" w:rsidRDefault="00C502A2" w:rsidP="000E60C5">
    <w:pPr>
      <w:ind w:left="-360" w:right="-289"/>
      <w:jc w:val="right"/>
      <w:rPr>
        <w:rFonts w:ascii="Arial Narrow" w:hAnsi="Arial Narrow"/>
        <w:b/>
        <w:sz w:val="21"/>
        <w:szCs w:val="21"/>
      </w:rPr>
    </w:pPr>
  </w:p>
  <w:p w14:paraId="3A770DBC" w14:textId="77777777" w:rsidR="00C502A2" w:rsidRDefault="00C502A2" w:rsidP="000E60C5">
    <w:pPr>
      <w:ind w:left="-360" w:right="-289"/>
      <w:jc w:val="right"/>
      <w:rPr>
        <w:rFonts w:ascii="Arial Narrow" w:hAnsi="Arial Narrow"/>
        <w:b/>
        <w:sz w:val="21"/>
        <w:szCs w:val="21"/>
      </w:rPr>
    </w:pPr>
  </w:p>
  <w:p w14:paraId="0456C356" w14:textId="77777777" w:rsidR="00C502A2" w:rsidRDefault="00C502A2" w:rsidP="000E60C5">
    <w:pPr>
      <w:ind w:left="-360" w:right="-289"/>
      <w:jc w:val="right"/>
      <w:rPr>
        <w:rFonts w:ascii="Arial Narrow" w:hAnsi="Arial Narrow"/>
        <w:b/>
        <w:sz w:val="21"/>
        <w:szCs w:val="21"/>
      </w:rPr>
    </w:pPr>
  </w:p>
  <w:p w14:paraId="0F906C26" w14:textId="77777777" w:rsidR="00C502A2" w:rsidRDefault="00C502A2" w:rsidP="000E60C5">
    <w:pPr>
      <w:ind w:left="-360" w:right="-289"/>
      <w:jc w:val="right"/>
      <w:rPr>
        <w:rFonts w:ascii="Arial Narrow" w:hAnsi="Arial Narrow"/>
        <w:b/>
        <w:sz w:val="21"/>
        <w:szCs w:val="21"/>
      </w:rPr>
    </w:pPr>
  </w:p>
  <w:p w14:paraId="6ED646D2" w14:textId="77777777" w:rsidR="00C502A2" w:rsidRDefault="00C502A2" w:rsidP="000E60C5">
    <w:pPr>
      <w:ind w:left="-360" w:right="-289"/>
      <w:jc w:val="right"/>
      <w:rPr>
        <w:rFonts w:ascii="Arial Narrow" w:hAnsi="Arial Narrow"/>
        <w:b/>
        <w:sz w:val="21"/>
        <w:szCs w:val="21"/>
      </w:rPr>
    </w:pPr>
  </w:p>
  <w:p w14:paraId="2D67D735" w14:textId="77777777" w:rsidR="00C502A2" w:rsidRDefault="00C502A2" w:rsidP="000E60C5">
    <w:pPr>
      <w:ind w:left="-360" w:right="-289"/>
      <w:jc w:val="right"/>
      <w:rPr>
        <w:rFonts w:ascii="Arial Narrow" w:hAnsi="Arial Narrow"/>
        <w:b/>
        <w:sz w:val="21"/>
        <w:szCs w:val="21"/>
      </w:rPr>
    </w:pPr>
  </w:p>
  <w:p w14:paraId="3A5A02E1" w14:textId="77777777" w:rsidR="00C502A2" w:rsidRDefault="00C502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0F2C"/>
    <w:multiLevelType w:val="hybridMultilevel"/>
    <w:tmpl w:val="C18495B8"/>
    <w:lvl w:ilvl="0" w:tplc="323A6936">
      <w:start w:val="1"/>
      <w:numFmt w:val="lowerLetter"/>
      <w:lvlText w:val="%1)"/>
      <w:lvlJc w:val="left"/>
      <w:pPr>
        <w:ind w:left="720" w:hanging="360"/>
      </w:pPr>
      <w:rPr>
        <w:rFonts w:ascii="Calibri" w:hAnsi="Calibri" w:cs="Times New Roman"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BA4A33"/>
    <w:multiLevelType w:val="hybridMultilevel"/>
    <w:tmpl w:val="B7BC46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C9444E"/>
    <w:multiLevelType w:val="hybridMultilevel"/>
    <w:tmpl w:val="650AC33C"/>
    <w:lvl w:ilvl="0" w:tplc="C6B8389E">
      <w:start w:val="1"/>
      <w:numFmt w:val="lowerLetter"/>
      <w:lvlText w:val="%1)"/>
      <w:lvlJc w:val="left"/>
      <w:pPr>
        <w:ind w:left="0" w:hanging="360"/>
      </w:pPr>
      <w:rPr>
        <w:rFonts w:hint="default"/>
      </w:rPr>
    </w:lvl>
    <w:lvl w:ilvl="1" w:tplc="080A001B">
      <w:start w:val="1"/>
      <w:numFmt w:val="lowerRoman"/>
      <w:lvlText w:val="%2."/>
      <w:lvlJc w:val="righ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3">
    <w:nsid w:val="11D43778"/>
    <w:multiLevelType w:val="hybridMultilevel"/>
    <w:tmpl w:val="7B167AA2"/>
    <w:lvl w:ilvl="0" w:tplc="080A0013">
      <w:start w:val="1"/>
      <w:numFmt w:val="upperRoman"/>
      <w:lvlText w:val="%1."/>
      <w:lvlJc w:val="right"/>
      <w:pPr>
        <w:ind w:left="360" w:hanging="360"/>
      </w:pPr>
    </w:lvl>
    <w:lvl w:ilvl="1" w:tplc="AFD4DDC6">
      <w:numFmt w:val="bullet"/>
      <w:lvlText w:val="-"/>
      <w:lvlJc w:val="left"/>
      <w:pPr>
        <w:ind w:left="1080" w:hanging="360"/>
      </w:pPr>
      <w:rPr>
        <w:rFonts w:ascii="Arial Narrow" w:eastAsia="Times New Roman" w:hAnsi="Arial Narrow" w:cs="Times New Roman"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B3B6DDC"/>
    <w:multiLevelType w:val="hybridMultilevel"/>
    <w:tmpl w:val="CE52CA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C3C71E4"/>
    <w:multiLevelType w:val="hybridMultilevel"/>
    <w:tmpl w:val="EC1802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1BF4929"/>
    <w:multiLevelType w:val="hybridMultilevel"/>
    <w:tmpl w:val="F25EB680"/>
    <w:lvl w:ilvl="0" w:tplc="080A001B">
      <w:start w:val="1"/>
      <w:numFmt w:val="lowerRoman"/>
      <w:lvlText w:val="%1."/>
      <w:lvlJc w:val="right"/>
      <w:pPr>
        <w:ind w:left="363" w:hanging="360"/>
      </w:p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7">
    <w:nsid w:val="2B7F6553"/>
    <w:multiLevelType w:val="hybridMultilevel"/>
    <w:tmpl w:val="F19C7E8E"/>
    <w:lvl w:ilvl="0" w:tplc="0C0A0001">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8">
    <w:nsid w:val="3357403F"/>
    <w:multiLevelType w:val="hybridMultilevel"/>
    <w:tmpl w:val="3CC257D2"/>
    <w:lvl w:ilvl="0" w:tplc="C0B8F908">
      <w:start w:val="1"/>
      <w:numFmt w:val="upperRoman"/>
      <w:lvlText w:val="%1."/>
      <w:lvlJc w:val="left"/>
      <w:pPr>
        <w:ind w:left="360" w:hanging="72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9">
    <w:nsid w:val="3D634887"/>
    <w:multiLevelType w:val="hybridMultilevel"/>
    <w:tmpl w:val="C4C432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155CF5"/>
    <w:multiLevelType w:val="hybridMultilevel"/>
    <w:tmpl w:val="01C40B0C"/>
    <w:lvl w:ilvl="0" w:tplc="080A000F">
      <w:start w:val="1"/>
      <w:numFmt w:val="decimal"/>
      <w:lvlText w:val="%1."/>
      <w:lvlJc w:val="left"/>
      <w:pPr>
        <w:ind w:left="0" w:hanging="360"/>
      </w:pPr>
      <w:rPr>
        <w:rFonts w:hint="default"/>
      </w:rPr>
    </w:lvl>
    <w:lvl w:ilvl="1" w:tplc="080A000D">
      <w:start w:val="1"/>
      <w:numFmt w:val="bullet"/>
      <w:lvlText w:val=""/>
      <w:lvlJc w:val="left"/>
      <w:pPr>
        <w:ind w:left="720" w:hanging="360"/>
      </w:pPr>
      <w:rPr>
        <w:rFonts w:ascii="Wingdings" w:hAnsi="Wingdings" w:hint="default"/>
      </w:r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1">
    <w:nsid w:val="45423DD4"/>
    <w:multiLevelType w:val="hybridMultilevel"/>
    <w:tmpl w:val="42B2F7A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971477D"/>
    <w:multiLevelType w:val="hybridMultilevel"/>
    <w:tmpl w:val="650AC33C"/>
    <w:lvl w:ilvl="0" w:tplc="C6B8389E">
      <w:start w:val="1"/>
      <w:numFmt w:val="lowerLetter"/>
      <w:lvlText w:val="%1)"/>
      <w:lvlJc w:val="left"/>
      <w:pPr>
        <w:ind w:left="0" w:hanging="360"/>
      </w:pPr>
      <w:rPr>
        <w:rFonts w:hint="default"/>
      </w:rPr>
    </w:lvl>
    <w:lvl w:ilvl="1" w:tplc="080A001B">
      <w:start w:val="1"/>
      <w:numFmt w:val="lowerRoman"/>
      <w:lvlText w:val="%2."/>
      <w:lvlJc w:val="righ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3">
    <w:nsid w:val="4E87637C"/>
    <w:multiLevelType w:val="hybridMultilevel"/>
    <w:tmpl w:val="8B78DC6E"/>
    <w:lvl w:ilvl="0" w:tplc="AFD4DDC6">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5A5CCA"/>
    <w:multiLevelType w:val="hybridMultilevel"/>
    <w:tmpl w:val="04F0D27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52EE48F1"/>
    <w:multiLevelType w:val="hybridMultilevel"/>
    <w:tmpl w:val="1F242E14"/>
    <w:lvl w:ilvl="0" w:tplc="AFD4DDC6">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9C7362"/>
    <w:multiLevelType w:val="hybridMultilevel"/>
    <w:tmpl w:val="8228A35A"/>
    <w:lvl w:ilvl="0" w:tplc="10445FC0">
      <w:start w:val="4"/>
      <w:numFmt w:val="lowerLetter"/>
      <w:lvlText w:val="%1)"/>
      <w:lvlJc w:val="left"/>
      <w:pPr>
        <w:ind w:left="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0C4B18"/>
    <w:multiLevelType w:val="hybridMultilevel"/>
    <w:tmpl w:val="3C0E66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5F297C5D"/>
    <w:multiLevelType w:val="hybridMultilevel"/>
    <w:tmpl w:val="1F7C5C86"/>
    <w:lvl w:ilvl="0" w:tplc="F1AC1C9E">
      <w:start w:val="14"/>
      <w:numFmt w:val="bullet"/>
      <w:lvlText w:val="-"/>
      <w:lvlJc w:val="left"/>
      <w:pPr>
        <w:ind w:left="-207" w:hanging="360"/>
      </w:pPr>
      <w:rPr>
        <w:rFonts w:ascii="Calibri" w:eastAsia="Times New Roman" w:hAnsi="Calibri" w:cs="Times New Roman"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9">
    <w:nsid w:val="643A587A"/>
    <w:multiLevelType w:val="hybridMultilevel"/>
    <w:tmpl w:val="AA24CD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3B52729"/>
    <w:multiLevelType w:val="hybridMultilevel"/>
    <w:tmpl w:val="708633E0"/>
    <w:lvl w:ilvl="0" w:tplc="518492F0">
      <w:start w:val="2"/>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0A3A7D"/>
    <w:multiLevelType w:val="hybridMultilevel"/>
    <w:tmpl w:val="896A0A40"/>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7EED268F"/>
    <w:multiLevelType w:val="hybridMultilevel"/>
    <w:tmpl w:val="0CE03B74"/>
    <w:lvl w:ilvl="0" w:tplc="080A0013">
      <w:start w:val="1"/>
      <w:numFmt w:val="upperRoman"/>
      <w:lvlText w:val="%1."/>
      <w:lvlJc w:val="right"/>
      <w:pPr>
        <w:ind w:left="363" w:hanging="360"/>
      </w:p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num w:numId="1">
    <w:abstractNumId w:val="7"/>
  </w:num>
  <w:num w:numId="2">
    <w:abstractNumId w:val="4"/>
  </w:num>
  <w:num w:numId="3">
    <w:abstractNumId w:val="18"/>
  </w:num>
  <w:num w:numId="4">
    <w:abstractNumId w:val="17"/>
  </w:num>
  <w:num w:numId="5">
    <w:abstractNumId w:val="5"/>
  </w:num>
  <w:num w:numId="6">
    <w:abstractNumId w:val="9"/>
  </w:num>
  <w:num w:numId="7">
    <w:abstractNumId w:val="22"/>
  </w:num>
  <w:num w:numId="8">
    <w:abstractNumId w:val="6"/>
  </w:num>
  <w:num w:numId="9">
    <w:abstractNumId w:val="11"/>
  </w:num>
  <w:num w:numId="10">
    <w:abstractNumId w:val="21"/>
  </w:num>
  <w:num w:numId="11">
    <w:abstractNumId w:val="13"/>
  </w:num>
  <w:num w:numId="12">
    <w:abstractNumId w:val="3"/>
  </w:num>
  <w:num w:numId="13">
    <w:abstractNumId w:val="15"/>
  </w:num>
  <w:num w:numId="14">
    <w:abstractNumId w:val="19"/>
  </w:num>
  <w:num w:numId="15">
    <w:abstractNumId w:val="8"/>
  </w:num>
  <w:num w:numId="16">
    <w:abstractNumId w:val="2"/>
  </w:num>
  <w:num w:numId="17">
    <w:abstractNumId w:val="12"/>
  </w:num>
  <w:num w:numId="18">
    <w:abstractNumId w:val="16"/>
  </w:num>
  <w:num w:numId="19">
    <w:abstractNumId w:val="14"/>
  </w:num>
  <w:num w:numId="20">
    <w:abstractNumId w:val="20"/>
  </w:num>
  <w:num w:numId="21">
    <w:abstractNumId w:val="10"/>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0A"/>
    <w:rsid w:val="00001680"/>
    <w:rsid w:val="00010B64"/>
    <w:rsid w:val="00010D60"/>
    <w:rsid w:val="00012F7F"/>
    <w:rsid w:val="00013E3D"/>
    <w:rsid w:val="000205CB"/>
    <w:rsid w:val="00021EF5"/>
    <w:rsid w:val="00022188"/>
    <w:rsid w:val="0002273D"/>
    <w:rsid w:val="0002512D"/>
    <w:rsid w:val="000274B8"/>
    <w:rsid w:val="000331FB"/>
    <w:rsid w:val="00035889"/>
    <w:rsid w:val="0003638C"/>
    <w:rsid w:val="00042565"/>
    <w:rsid w:val="000461AA"/>
    <w:rsid w:val="000462D0"/>
    <w:rsid w:val="00050B0A"/>
    <w:rsid w:val="000516CC"/>
    <w:rsid w:val="00051DA0"/>
    <w:rsid w:val="00052A33"/>
    <w:rsid w:val="0005356F"/>
    <w:rsid w:val="000643DB"/>
    <w:rsid w:val="00066DB3"/>
    <w:rsid w:val="00070A06"/>
    <w:rsid w:val="00074DA9"/>
    <w:rsid w:val="000767E5"/>
    <w:rsid w:val="00084602"/>
    <w:rsid w:val="000849BD"/>
    <w:rsid w:val="00085827"/>
    <w:rsid w:val="00087A8B"/>
    <w:rsid w:val="000A0504"/>
    <w:rsid w:val="000A05CE"/>
    <w:rsid w:val="000A7B8E"/>
    <w:rsid w:val="000B0FE3"/>
    <w:rsid w:val="000B1D41"/>
    <w:rsid w:val="000B29EE"/>
    <w:rsid w:val="000B50B8"/>
    <w:rsid w:val="000B55B1"/>
    <w:rsid w:val="000C13A9"/>
    <w:rsid w:val="000C6864"/>
    <w:rsid w:val="000C75E5"/>
    <w:rsid w:val="000D2033"/>
    <w:rsid w:val="000D554D"/>
    <w:rsid w:val="000D5A62"/>
    <w:rsid w:val="000D6B70"/>
    <w:rsid w:val="000D77B4"/>
    <w:rsid w:val="000D7A6B"/>
    <w:rsid w:val="000E05ED"/>
    <w:rsid w:val="000E60C5"/>
    <w:rsid w:val="000F07CE"/>
    <w:rsid w:val="000F194F"/>
    <w:rsid w:val="000F264B"/>
    <w:rsid w:val="000F39D8"/>
    <w:rsid w:val="000F5FF1"/>
    <w:rsid w:val="001012CD"/>
    <w:rsid w:val="00104BFE"/>
    <w:rsid w:val="00105910"/>
    <w:rsid w:val="00106026"/>
    <w:rsid w:val="001060F8"/>
    <w:rsid w:val="00106BDB"/>
    <w:rsid w:val="001148E5"/>
    <w:rsid w:val="001161B1"/>
    <w:rsid w:val="00116546"/>
    <w:rsid w:val="00116895"/>
    <w:rsid w:val="0011782C"/>
    <w:rsid w:val="00124B1B"/>
    <w:rsid w:val="00130163"/>
    <w:rsid w:val="00134063"/>
    <w:rsid w:val="00141E31"/>
    <w:rsid w:val="0014380A"/>
    <w:rsid w:val="00144ABA"/>
    <w:rsid w:val="00150BD1"/>
    <w:rsid w:val="0015142E"/>
    <w:rsid w:val="00152C67"/>
    <w:rsid w:val="00157A8A"/>
    <w:rsid w:val="0016074B"/>
    <w:rsid w:val="001672B7"/>
    <w:rsid w:val="0016732C"/>
    <w:rsid w:val="00174579"/>
    <w:rsid w:val="001762C7"/>
    <w:rsid w:val="00176766"/>
    <w:rsid w:val="001777A1"/>
    <w:rsid w:val="00180E43"/>
    <w:rsid w:val="00184DDA"/>
    <w:rsid w:val="0018607D"/>
    <w:rsid w:val="001872EE"/>
    <w:rsid w:val="00192E50"/>
    <w:rsid w:val="001956F4"/>
    <w:rsid w:val="00197760"/>
    <w:rsid w:val="001A21E7"/>
    <w:rsid w:val="001A28B7"/>
    <w:rsid w:val="001A65BB"/>
    <w:rsid w:val="001A7A38"/>
    <w:rsid w:val="001A7E1E"/>
    <w:rsid w:val="001B639D"/>
    <w:rsid w:val="001B74D3"/>
    <w:rsid w:val="001C1CF9"/>
    <w:rsid w:val="001C451A"/>
    <w:rsid w:val="001C6CC5"/>
    <w:rsid w:val="001D0712"/>
    <w:rsid w:val="001D5C8A"/>
    <w:rsid w:val="001E114D"/>
    <w:rsid w:val="001E2855"/>
    <w:rsid w:val="001E7CFF"/>
    <w:rsid w:val="001F069F"/>
    <w:rsid w:val="001F2827"/>
    <w:rsid w:val="001F2B75"/>
    <w:rsid w:val="002037DE"/>
    <w:rsid w:val="00205BF4"/>
    <w:rsid w:val="0021041E"/>
    <w:rsid w:val="00210F7A"/>
    <w:rsid w:val="00214802"/>
    <w:rsid w:val="002174E7"/>
    <w:rsid w:val="00217B36"/>
    <w:rsid w:val="00223EB6"/>
    <w:rsid w:val="002276D6"/>
    <w:rsid w:val="00230C9D"/>
    <w:rsid w:val="00232552"/>
    <w:rsid w:val="00233419"/>
    <w:rsid w:val="00234E5D"/>
    <w:rsid w:val="002459C4"/>
    <w:rsid w:val="00245D7A"/>
    <w:rsid w:val="002464B7"/>
    <w:rsid w:val="00250498"/>
    <w:rsid w:val="002505E3"/>
    <w:rsid w:val="00257D83"/>
    <w:rsid w:val="00270FB4"/>
    <w:rsid w:val="00275C45"/>
    <w:rsid w:val="00282D1B"/>
    <w:rsid w:val="002872DF"/>
    <w:rsid w:val="002906CD"/>
    <w:rsid w:val="00290748"/>
    <w:rsid w:val="002A4318"/>
    <w:rsid w:val="002A5841"/>
    <w:rsid w:val="002A584F"/>
    <w:rsid w:val="002A6C69"/>
    <w:rsid w:val="002A72CC"/>
    <w:rsid w:val="002B0F2D"/>
    <w:rsid w:val="002B377A"/>
    <w:rsid w:val="002B79FA"/>
    <w:rsid w:val="002C0F75"/>
    <w:rsid w:val="002C3AFD"/>
    <w:rsid w:val="002C434C"/>
    <w:rsid w:val="002C4DB3"/>
    <w:rsid w:val="002C6E30"/>
    <w:rsid w:val="002D0199"/>
    <w:rsid w:val="002D0CCE"/>
    <w:rsid w:val="002D386A"/>
    <w:rsid w:val="002D45AF"/>
    <w:rsid w:val="002E6101"/>
    <w:rsid w:val="002F1D8C"/>
    <w:rsid w:val="002F7C72"/>
    <w:rsid w:val="0031134B"/>
    <w:rsid w:val="00320681"/>
    <w:rsid w:val="0032155D"/>
    <w:rsid w:val="00321963"/>
    <w:rsid w:val="00321CF0"/>
    <w:rsid w:val="00321F76"/>
    <w:rsid w:val="00324618"/>
    <w:rsid w:val="00325B81"/>
    <w:rsid w:val="00336BDB"/>
    <w:rsid w:val="00350445"/>
    <w:rsid w:val="00354CA4"/>
    <w:rsid w:val="0035592E"/>
    <w:rsid w:val="00356C17"/>
    <w:rsid w:val="00356F8B"/>
    <w:rsid w:val="00363FEA"/>
    <w:rsid w:val="00366A5F"/>
    <w:rsid w:val="00370FA3"/>
    <w:rsid w:val="00375C43"/>
    <w:rsid w:val="00376C89"/>
    <w:rsid w:val="00384E53"/>
    <w:rsid w:val="00384EF6"/>
    <w:rsid w:val="00386321"/>
    <w:rsid w:val="00387B4C"/>
    <w:rsid w:val="003933D5"/>
    <w:rsid w:val="003960AB"/>
    <w:rsid w:val="003A1225"/>
    <w:rsid w:val="003A4393"/>
    <w:rsid w:val="003B77B5"/>
    <w:rsid w:val="003C114B"/>
    <w:rsid w:val="003C5BF2"/>
    <w:rsid w:val="003C6451"/>
    <w:rsid w:val="003C68FC"/>
    <w:rsid w:val="003D3348"/>
    <w:rsid w:val="003D5AA6"/>
    <w:rsid w:val="003D6752"/>
    <w:rsid w:val="003E194F"/>
    <w:rsid w:val="003E24C5"/>
    <w:rsid w:val="003E34DF"/>
    <w:rsid w:val="003E4016"/>
    <w:rsid w:val="003F26FD"/>
    <w:rsid w:val="003F4E4D"/>
    <w:rsid w:val="003F7124"/>
    <w:rsid w:val="003F75A2"/>
    <w:rsid w:val="00403241"/>
    <w:rsid w:val="00405791"/>
    <w:rsid w:val="004163EA"/>
    <w:rsid w:val="00430682"/>
    <w:rsid w:val="00430AB6"/>
    <w:rsid w:val="00432F98"/>
    <w:rsid w:val="004364D7"/>
    <w:rsid w:val="004371C5"/>
    <w:rsid w:val="00437431"/>
    <w:rsid w:val="004411A4"/>
    <w:rsid w:val="00443673"/>
    <w:rsid w:val="00445FD7"/>
    <w:rsid w:val="0044673A"/>
    <w:rsid w:val="00447CB1"/>
    <w:rsid w:val="004504B5"/>
    <w:rsid w:val="00450B31"/>
    <w:rsid w:val="00460FE7"/>
    <w:rsid w:val="00467FA0"/>
    <w:rsid w:val="0047077B"/>
    <w:rsid w:val="00476754"/>
    <w:rsid w:val="00476767"/>
    <w:rsid w:val="0048023C"/>
    <w:rsid w:val="004851BF"/>
    <w:rsid w:val="00487A36"/>
    <w:rsid w:val="00491035"/>
    <w:rsid w:val="00495A74"/>
    <w:rsid w:val="00495B3C"/>
    <w:rsid w:val="00497DDE"/>
    <w:rsid w:val="004A0AAE"/>
    <w:rsid w:val="004A138E"/>
    <w:rsid w:val="004A75E5"/>
    <w:rsid w:val="004A7CE4"/>
    <w:rsid w:val="004B5DE4"/>
    <w:rsid w:val="004C0B72"/>
    <w:rsid w:val="004C505B"/>
    <w:rsid w:val="004D1392"/>
    <w:rsid w:val="004D1A46"/>
    <w:rsid w:val="004D3139"/>
    <w:rsid w:val="004D3D81"/>
    <w:rsid w:val="004D3F1E"/>
    <w:rsid w:val="004D50EE"/>
    <w:rsid w:val="004D7315"/>
    <w:rsid w:val="004E1A04"/>
    <w:rsid w:val="004F0ED2"/>
    <w:rsid w:val="004F5022"/>
    <w:rsid w:val="004F50BE"/>
    <w:rsid w:val="004F7D31"/>
    <w:rsid w:val="004F7D92"/>
    <w:rsid w:val="0050261A"/>
    <w:rsid w:val="00506FAF"/>
    <w:rsid w:val="0050732F"/>
    <w:rsid w:val="0051171D"/>
    <w:rsid w:val="00513E5C"/>
    <w:rsid w:val="0051539A"/>
    <w:rsid w:val="00521A35"/>
    <w:rsid w:val="00522B54"/>
    <w:rsid w:val="00523254"/>
    <w:rsid w:val="00523FD8"/>
    <w:rsid w:val="005356A6"/>
    <w:rsid w:val="00535A04"/>
    <w:rsid w:val="00540879"/>
    <w:rsid w:val="00541ECB"/>
    <w:rsid w:val="00542C6A"/>
    <w:rsid w:val="00544A72"/>
    <w:rsid w:val="0054597F"/>
    <w:rsid w:val="00551C96"/>
    <w:rsid w:val="0055375F"/>
    <w:rsid w:val="00557590"/>
    <w:rsid w:val="005607E3"/>
    <w:rsid w:val="005633A7"/>
    <w:rsid w:val="00573167"/>
    <w:rsid w:val="00576116"/>
    <w:rsid w:val="0057651C"/>
    <w:rsid w:val="00590B7B"/>
    <w:rsid w:val="00591FC7"/>
    <w:rsid w:val="00592198"/>
    <w:rsid w:val="005941DF"/>
    <w:rsid w:val="00597D70"/>
    <w:rsid w:val="005A15FF"/>
    <w:rsid w:val="005B0CB2"/>
    <w:rsid w:val="005B12AB"/>
    <w:rsid w:val="005B3D1A"/>
    <w:rsid w:val="005C4CBE"/>
    <w:rsid w:val="005C6960"/>
    <w:rsid w:val="005D0F8C"/>
    <w:rsid w:val="005D15F4"/>
    <w:rsid w:val="005D4173"/>
    <w:rsid w:val="005D6057"/>
    <w:rsid w:val="005D6499"/>
    <w:rsid w:val="005E5BD9"/>
    <w:rsid w:val="005E6ECB"/>
    <w:rsid w:val="005F27D6"/>
    <w:rsid w:val="005F2D9B"/>
    <w:rsid w:val="005F5DD4"/>
    <w:rsid w:val="00600769"/>
    <w:rsid w:val="006013F8"/>
    <w:rsid w:val="00602680"/>
    <w:rsid w:val="006039D8"/>
    <w:rsid w:val="00603A24"/>
    <w:rsid w:val="00606E88"/>
    <w:rsid w:val="00607EBE"/>
    <w:rsid w:val="0061110E"/>
    <w:rsid w:val="00613B1F"/>
    <w:rsid w:val="006146FF"/>
    <w:rsid w:val="00615C2C"/>
    <w:rsid w:val="00616A76"/>
    <w:rsid w:val="0062378C"/>
    <w:rsid w:val="006243FB"/>
    <w:rsid w:val="0062568D"/>
    <w:rsid w:val="0062758F"/>
    <w:rsid w:val="00637EE7"/>
    <w:rsid w:val="00641C48"/>
    <w:rsid w:val="00646070"/>
    <w:rsid w:val="00647CEF"/>
    <w:rsid w:val="00660D2B"/>
    <w:rsid w:val="0066185C"/>
    <w:rsid w:val="00664FAC"/>
    <w:rsid w:val="0066748A"/>
    <w:rsid w:val="00671BA6"/>
    <w:rsid w:val="0067437C"/>
    <w:rsid w:val="0068064E"/>
    <w:rsid w:val="006834B0"/>
    <w:rsid w:val="006945F2"/>
    <w:rsid w:val="006A56F0"/>
    <w:rsid w:val="006A5C06"/>
    <w:rsid w:val="006A636D"/>
    <w:rsid w:val="006A7BD3"/>
    <w:rsid w:val="006A7F64"/>
    <w:rsid w:val="006B3B7E"/>
    <w:rsid w:val="006B3E2E"/>
    <w:rsid w:val="006B4308"/>
    <w:rsid w:val="006B56B1"/>
    <w:rsid w:val="006B7F8B"/>
    <w:rsid w:val="006C1275"/>
    <w:rsid w:val="006C3068"/>
    <w:rsid w:val="006D00D3"/>
    <w:rsid w:val="006D10E2"/>
    <w:rsid w:val="006D522C"/>
    <w:rsid w:val="006E2EC7"/>
    <w:rsid w:val="006E3C3A"/>
    <w:rsid w:val="006E436A"/>
    <w:rsid w:val="006E6C2D"/>
    <w:rsid w:val="006E7B27"/>
    <w:rsid w:val="006F1386"/>
    <w:rsid w:val="006F37F7"/>
    <w:rsid w:val="006F4452"/>
    <w:rsid w:val="006F5721"/>
    <w:rsid w:val="006F609F"/>
    <w:rsid w:val="00701A0D"/>
    <w:rsid w:val="00702A11"/>
    <w:rsid w:val="0070517F"/>
    <w:rsid w:val="00707CA6"/>
    <w:rsid w:val="00715BED"/>
    <w:rsid w:val="00723650"/>
    <w:rsid w:val="00724250"/>
    <w:rsid w:val="00725BAC"/>
    <w:rsid w:val="00734021"/>
    <w:rsid w:val="00735161"/>
    <w:rsid w:val="00736A2C"/>
    <w:rsid w:val="00743259"/>
    <w:rsid w:val="007434F0"/>
    <w:rsid w:val="0074567D"/>
    <w:rsid w:val="00746D86"/>
    <w:rsid w:val="00747558"/>
    <w:rsid w:val="00751857"/>
    <w:rsid w:val="0075476C"/>
    <w:rsid w:val="00754D21"/>
    <w:rsid w:val="0075545F"/>
    <w:rsid w:val="0075596C"/>
    <w:rsid w:val="007559ED"/>
    <w:rsid w:val="007565CC"/>
    <w:rsid w:val="00757C44"/>
    <w:rsid w:val="00762121"/>
    <w:rsid w:val="00765904"/>
    <w:rsid w:val="0076753A"/>
    <w:rsid w:val="00770F14"/>
    <w:rsid w:val="00773E23"/>
    <w:rsid w:val="00775A0B"/>
    <w:rsid w:val="00776710"/>
    <w:rsid w:val="007839A0"/>
    <w:rsid w:val="0078438F"/>
    <w:rsid w:val="00790BC4"/>
    <w:rsid w:val="00792969"/>
    <w:rsid w:val="007973AD"/>
    <w:rsid w:val="00797A60"/>
    <w:rsid w:val="007A06EE"/>
    <w:rsid w:val="007A17DB"/>
    <w:rsid w:val="007A1A4A"/>
    <w:rsid w:val="007A4436"/>
    <w:rsid w:val="007A6DDC"/>
    <w:rsid w:val="007B0C90"/>
    <w:rsid w:val="007B13C9"/>
    <w:rsid w:val="007B373F"/>
    <w:rsid w:val="007B55E8"/>
    <w:rsid w:val="007B7070"/>
    <w:rsid w:val="007C0BBD"/>
    <w:rsid w:val="007D4ABA"/>
    <w:rsid w:val="007E02F0"/>
    <w:rsid w:val="007E1A32"/>
    <w:rsid w:val="007E3CD6"/>
    <w:rsid w:val="007E49E5"/>
    <w:rsid w:val="007E7121"/>
    <w:rsid w:val="007E7734"/>
    <w:rsid w:val="007F1D1D"/>
    <w:rsid w:val="007F37D7"/>
    <w:rsid w:val="008002E7"/>
    <w:rsid w:val="00801D3F"/>
    <w:rsid w:val="00803589"/>
    <w:rsid w:val="0081153B"/>
    <w:rsid w:val="008124FD"/>
    <w:rsid w:val="0081469C"/>
    <w:rsid w:val="00815971"/>
    <w:rsid w:val="00815A21"/>
    <w:rsid w:val="00820DF0"/>
    <w:rsid w:val="0082144B"/>
    <w:rsid w:val="0082701E"/>
    <w:rsid w:val="00830EC7"/>
    <w:rsid w:val="00832968"/>
    <w:rsid w:val="00832AF6"/>
    <w:rsid w:val="00833471"/>
    <w:rsid w:val="00835782"/>
    <w:rsid w:val="00837968"/>
    <w:rsid w:val="00844434"/>
    <w:rsid w:val="0084504B"/>
    <w:rsid w:val="008459A6"/>
    <w:rsid w:val="00852486"/>
    <w:rsid w:val="008539B1"/>
    <w:rsid w:val="00855AEA"/>
    <w:rsid w:val="0085723B"/>
    <w:rsid w:val="00857442"/>
    <w:rsid w:val="0086156A"/>
    <w:rsid w:val="00863CAD"/>
    <w:rsid w:val="008710AD"/>
    <w:rsid w:val="00872796"/>
    <w:rsid w:val="00880FDB"/>
    <w:rsid w:val="00883E7B"/>
    <w:rsid w:val="00885BAB"/>
    <w:rsid w:val="008875EE"/>
    <w:rsid w:val="008959EA"/>
    <w:rsid w:val="008A0C6C"/>
    <w:rsid w:val="008A374B"/>
    <w:rsid w:val="008A42C0"/>
    <w:rsid w:val="008A523F"/>
    <w:rsid w:val="008A5541"/>
    <w:rsid w:val="008A795D"/>
    <w:rsid w:val="008B2562"/>
    <w:rsid w:val="008B3254"/>
    <w:rsid w:val="008C5885"/>
    <w:rsid w:val="008C5F14"/>
    <w:rsid w:val="008C6A3E"/>
    <w:rsid w:val="008C74A4"/>
    <w:rsid w:val="008D01D3"/>
    <w:rsid w:val="008D075F"/>
    <w:rsid w:val="008D3233"/>
    <w:rsid w:val="008D44BD"/>
    <w:rsid w:val="008E4F44"/>
    <w:rsid w:val="008E57BE"/>
    <w:rsid w:val="008E595B"/>
    <w:rsid w:val="008E67F0"/>
    <w:rsid w:val="008E6C24"/>
    <w:rsid w:val="008F0A92"/>
    <w:rsid w:val="008F6AFD"/>
    <w:rsid w:val="00900715"/>
    <w:rsid w:val="00900FF2"/>
    <w:rsid w:val="00901784"/>
    <w:rsid w:val="009148F3"/>
    <w:rsid w:val="00917049"/>
    <w:rsid w:val="00920A8F"/>
    <w:rsid w:val="00922C04"/>
    <w:rsid w:val="00925F7D"/>
    <w:rsid w:val="00926B0C"/>
    <w:rsid w:val="00926B36"/>
    <w:rsid w:val="00932205"/>
    <w:rsid w:val="0093403A"/>
    <w:rsid w:val="00940470"/>
    <w:rsid w:val="009417A4"/>
    <w:rsid w:val="009432B0"/>
    <w:rsid w:val="00947D4E"/>
    <w:rsid w:val="009609D3"/>
    <w:rsid w:val="00964628"/>
    <w:rsid w:val="00965F5A"/>
    <w:rsid w:val="009830E9"/>
    <w:rsid w:val="00983F4B"/>
    <w:rsid w:val="0098429E"/>
    <w:rsid w:val="009A4BB0"/>
    <w:rsid w:val="009A4E8B"/>
    <w:rsid w:val="009B179F"/>
    <w:rsid w:val="009B4113"/>
    <w:rsid w:val="009C7BC7"/>
    <w:rsid w:val="009D2258"/>
    <w:rsid w:val="009D30CD"/>
    <w:rsid w:val="009D6DA6"/>
    <w:rsid w:val="009D76B1"/>
    <w:rsid w:val="009D7B88"/>
    <w:rsid w:val="009E20DD"/>
    <w:rsid w:val="009E2EED"/>
    <w:rsid w:val="009E3497"/>
    <w:rsid w:val="009E4266"/>
    <w:rsid w:val="009F0D93"/>
    <w:rsid w:val="009F4514"/>
    <w:rsid w:val="009F6728"/>
    <w:rsid w:val="00A03CF5"/>
    <w:rsid w:val="00A044D5"/>
    <w:rsid w:val="00A06D3D"/>
    <w:rsid w:val="00A12703"/>
    <w:rsid w:val="00A13B10"/>
    <w:rsid w:val="00A149F7"/>
    <w:rsid w:val="00A14E5A"/>
    <w:rsid w:val="00A151DB"/>
    <w:rsid w:val="00A17329"/>
    <w:rsid w:val="00A17EC1"/>
    <w:rsid w:val="00A22E65"/>
    <w:rsid w:val="00A22EE8"/>
    <w:rsid w:val="00A26B5C"/>
    <w:rsid w:val="00A274BC"/>
    <w:rsid w:val="00A332B3"/>
    <w:rsid w:val="00A4743E"/>
    <w:rsid w:val="00A50026"/>
    <w:rsid w:val="00A5047C"/>
    <w:rsid w:val="00A537FD"/>
    <w:rsid w:val="00A64056"/>
    <w:rsid w:val="00A64711"/>
    <w:rsid w:val="00A70694"/>
    <w:rsid w:val="00A709BE"/>
    <w:rsid w:val="00A709E4"/>
    <w:rsid w:val="00A73EB9"/>
    <w:rsid w:val="00A77C66"/>
    <w:rsid w:val="00A8187A"/>
    <w:rsid w:val="00A92CA0"/>
    <w:rsid w:val="00A92E78"/>
    <w:rsid w:val="00A95AB2"/>
    <w:rsid w:val="00AA0C9F"/>
    <w:rsid w:val="00AA29A1"/>
    <w:rsid w:val="00AA29CF"/>
    <w:rsid w:val="00AA5284"/>
    <w:rsid w:val="00AA5BB2"/>
    <w:rsid w:val="00AA689E"/>
    <w:rsid w:val="00AB38C2"/>
    <w:rsid w:val="00AB4597"/>
    <w:rsid w:val="00AB6884"/>
    <w:rsid w:val="00AB7976"/>
    <w:rsid w:val="00AC3532"/>
    <w:rsid w:val="00AC5193"/>
    <w:rsid w:val="00AE2568"/>
    <w:rsid w:val="00AE4EB4"/>
    <w:rsid w:val="00AE5741"/>
    <w:rsid w:val="00AE5D5A"/>
    <w:rsid w:val="00AF58E6"/>
    <w:rsid w:val="00AF60C6"/>
    <w:rsid w:val="00AF7196"/>
    <w:rsid w:val="00B00BFB"/>
    <w:rsid w:val="00B00CC3"/>
    <w:rsid w:val="00B05B62"/>
    <w:rsid w:val="00B105F7"/>
    <w:rsid w:val="00B11282"/>
    <w:rsid w:val="00B14E9F"/>
    <w:rsid w:val="00B211D3"/>
    <w:rsid w:val="00B22C3C"/>
    <w:rsid w:val="00B2460B"/>
    <w:rsid w:val="00B24E5F"/>
    <w:rsid w:val="00B2585B"/>
    <w:rsid w:val="00B3177E"/>
    <w:rsid w:val="00B356D5"/>
    <w:rsid w:val="00B40FE1"/>
    <w:rsid w:val="00B41761"/>
    <w:rsid w:val="00B4298A"/>
    <w:rsid w:val="00B43679"/>
    <w:rsid w:val="00B44164"/>
    <w:rsid w:val="00B451C2"/>
    <w:rsid w:val="00B452D4"/>
    <w:rsid w:val="00B52F81"/>
    <w:rsid w:val="00B52FF9"/>
    <w:rsid w:val="00B54735"/>
    <w:rsid w:val="00B57449"/>
    <w:rsid w:val="00B607F4"/>
    <w:rsid w:val="00B60AB8"/>
    <w:rsid w:val="00B60B52"/>
    <w:rsid w:val="00B63C4F"/>
    <w:rsid w:val="00B646D1"/>
    <w:rsid w:val="00B673E2"/>
    <w:rsid w:val="00B70B39"/>
    <w:rsid w:val="00B8065B"/>
    <w:rsid w:val="00B8179B"/>
    <w:rsid w:val="00B8233C"/>
    <w:rsid w:val="00B82A88"/>
    <w:rsid w:val="00B85F08"/>
    <w:rsid w:val="00B85F21"/>
    <w:rsid w:val="00B8723F"/>
    <w:rsid w:val="00B92083"/>
    <w:rsid w:val="00B948D9"/>
    <w:rsid w:val="00B9623D"/>
    <w:rsid w:val="00BA4ED4"/>
    <w:rsid w:val="00BA6D22"/>
    <w:rsid w:val="00BA7526"/>
    <w:rsid w:val="00BB2A59"/>
    <w:rsid w:val="00BB31C3"/>
    <w:rsid w:val="00BB332D"/>
    <w:rsid w:val="00BB5B77"/>
    <w:rsid w:val="00BB65DA"/>
    <w:rsid w:val="00BC2022"/>
    <w:rsid w:val="00BC248D"/>
    <w:rsid w:val="00BE0E5E"/>
    <w:rsid w:val="00BF1529"/>
    <w:rsid w:val="00BF1B45"/>
    <w:rsid w:val="00C06F1F"/>
    <w:rsid w:val="00C11200"/>
    <w:rsid w:val="00C13A5F"/>
    <w:rsid w:val="00C14209"/>
    <w:rsid w:val="00C16895"/>
    <w:rsid w:val="00C20A04"/>
    <w:rsid w:val="00C21862"/>
    <w:rsid w:val="00C22C47"/>
    <w:rsid w:val="00C2456C"/>
    <w:rsid w:val="00C258ED"/>
    <w:rsid w:val="00C31C46"/>
    <w:rsid w:val="00C32F4A"/>
    <w:rsid w:val="00C33B78"/>
    <w:rsid w:val="00C37D18"/>
    <w:rsid w:val="00C4082C"/>
    <w:rsid w:val="00C4357D"/>
    <w:rsid w:val="00C446FE"/>
    <w:rsid w:val="00C502A2"/>
    <w:rsid w:val="00C52FB2"/>
    <w:rsid w:val="00C56018"/>
    <w:rsid w:val="00C63A47"/>
    <w:rsid w:val="00C8053E"/>
    <w:rsid w:val="00C8519D"/>
    <w:rsid w:val="00CA279C"/>
    <w:rsid w:val="00CA3D16"/>
    <w:rsid w:val="00CA40BC"/>
    <w:rsid w:val="00CA439B"/>
    <w:rsid w:val="00CB1A89"/>
    <w:rsid w:val="00CB24FD"/>
    <w:rsid w:val="00CB6DDA"/>
    <w:rsid w:val="00CC1D87"/>
    <w:rsid w:val="00CC1F27"/>
    <w:rsid w:val="00CC50D6"/>
    <w:rsid w:val="00CC6671"/>
    <w:rsid w:val="00CC6A1A"/>
    <w:rsid w:val="00CC7800"/>
    <w:rsid w:val="00CC7E5A"/>
    <w:rsid w:val="00CC7F62"/>
    <w:rsid w:val="00CD0928"/>
    <w:rsid w:val="00CD21B2"/>
    <w:rsid w:val="00CD2E94"/>
    <w:rsid w:val="00CD7C68"/>
    <w:rsid w:val="00CE3EEF"/>
    <w:rsid w:val="00CE5A88"/>
    <w:rsid w:val="00CE5E39"/>
    <w:rsid w:val="00CF0462"/>
    <w:rsid w:val="00CF4728"/>
    <w:rsid w:val="00D0011A"/>
    <w:rsid w:val="00D01D61"/>
    <w:rsid w:val="00D025B4"/>
    <w:rsid w:val="00D06FBF"/>
    <w:rsid w:val="00D140C5"/>
    <w:rsid w:val="00D146A8"/>
    <w:rsid w:val="00D17D2A"/>
    <w:rsid w:val="00D26E47"/>
    <w:rsid w:val="00D27A47"/>
    <w:rsid w:val="00D27F0E"/>
    <w:rsid w:val="00D30A48"/>
    <w:rsid w:val="00D3323F"/>
    <w:rsid w:val="00D33C2B"/>
    <w:rsid w:val="00D37A9B"/>
    <w:rsid w:val="00D37D8D"/>
    <w:rsid w:val="00D42169"/>
    <w:rsid w:val="00D42DE2"/>
    <w:rsid w:val="00D472C3"/>
    <w:rsid w:val="00D47403"/>
    <w:rsid w:val="00D539E2"/>
    <w:rsid w:val="00D5576A"/>
    <w:rsid w:val="00D567CA"/>
    <w:rsid w:val="00D63D12"/>
    <w:rsid w:val="00D64A62"/>
    <w:rsid w:val="00D65976"/>
    <w:rsid w:val="00D65B1D"/>
    <w:rsid w:val="00D7363A"/>
    <w:rsid w:val="00D75109"/>
    <w:rsid w:val="00D83EC6"/>
    <w:rsid w:val="00D86074"/>
    <w:rsid w:val="00D90136"/>
    <w:rsid w:val="00D902D0"/>
    <w:rsid w:val="00D9122A"/>
    <w:rsid w:val="00D92D91"/>
    <w:rsid w:val="00D95041"/>
    <w:rsid w:val="00D968A0"/>
    <w:rsid w:val="00DA03E8"/>
    <w:rsid w:val="00DA5E7A"/>
    <w:rsid w:val="00DB3D45"/>
    <w:rsid w:val="00DB4EC0"/>
    <w:rsid w:val="00DB4F7A"/>
    <w:rsid w:val="00DB67D1"/>
    <w:rsid w:val="00DB722A"/>
    <w:rsid w:val="00DC1F7C"/>
    <w:rsid w:val="00DC4312"/>
    <w:rsid w:val="00DC5442"/>
    <w:rsid w:val="00DC6360"/>
    <w:rsid w:val="00DC65CF"/>
    <w:rsid w:val="00DC7677"/>
    <w:rsid w:val="00DD1436"/>
    <w:rsid w:val="00DD2428"/>
    <w:rsid w:val="00DD3412"/>
    <w:rsid w:val="00DD5330"/>
    <w:rsid w:val="00DE3A92"/>
    <w:rsid w:val="00DE6EBB"/>
    <w:rsid w:val="00DE70E1"/>
    <w:rsid w:val="00DF44EC"/>
    <w:rsid w:val="00E01E7A"/>
    <w:rsid w:val="00E15E7A"/>
    <w:rsid w:val="00E172EB"/>
    <w:rsid w:val="00E173E2"/>
    <w:rsid w:val="00E2407E"/>
    <w:rsid w:val="00E24913"/>
    <w:rsid w:val="00E25CFE"/>
    <w:rsid w:val="00E2699D"/>
    <w:rsid w:val="00E317E0"/>
    <w:rsid w:val="00E31EBB"/>
    <w:rsid w:val="00E36046"/>
    <w:rsid w:val="00E36558"/>
    <w:rsid w:val="00E41423"/>
    <w:rsid w:val="00E42DFC"/>
    <w:rsid w:val="00E433DC"/>
    <w:rsid w:val="00E4569B"/>
    <w:rsid w:val="00E45ACD"/>
    <w:rsid w:val="00E508FA"/>
    <w:rsid w:val="00E55086"/>
    <w:rsid w:val="00E60981"/>
    <w:rsid w:val="00E61BF5"/>
    <w:rsid w:val="00E64C87"/>
    <w:rsid w:val="00E7772C"/>
    <w:rsid w:val="00E81289"/>
    <w:rsid w:val="00E8269A"/>
    <w:rsid w:val="00E82F2E"/>
    <w:rsid w:val="00E8324F"/>
    <w:rsid w:val="00E836A7"/>
    <w:rsid w:val="00E84E21"/>
    <w:rsid w:val="00E85926"/>
    <w:rsid w:val="00E8776E"/>
    <w:rsid w:val="00E95A69"/>
    <w:rsid w:val="00EA644E"/>
    <w:rsid w:val="00EA6CA7"/>
    <w:rsid w:val="00EA7528"/>
    <w:rsid w:val="00EB0AFC"/>
    <w:rsid w:val="00EB0BCF"/>
    <w:rsid w:val="00EB0D15"/>
    <w:rsid w:val="00EB113C"/>
    <w:rsid w:val="00EB28A9"/>
    <w:rsid w:val="00EB3A1E"/>
    <w:rsid w:val="00EB55B0"/>
    <w:rsid w:val="00EC29B7"/>
    <w:rsid w:val="00EC3302"/>
    <w:rsid w:val="00EC7E3E"/>
    <w:rsid w:val="00ED11CC"/>
    <w:rsid w:val="00ED2203"/>
    <w:rsid w:val="00ED2E94"/>
    <w:rsid w:val="00ED65A1"/>
    <w:rsid w:val="00ED6AA8"/>
    <w:rsid w:val="00ED7016"/>
    <w:rsid w:val="00ED776A"/>
    <w:rsid w:val="00EE1019"/>
    <w:rsid w:val="00EE1983"/>
    <w:rsid w:val="00EF3866"/>
    <w:rsid w:val="00EF617E"/>
    <w:rsid w:val="00EF6821"/>
    <w:rsid w:val="00EF79F0"/>
    <w:rsid w:val="00F05B00"/>
    <w:rsid w:val="00F07384"/>
    <w:rsid w:val="00F1139D"/>
    <w:rsid w:val="00F12B30"/>
    <w:rsid w:val="00F12F65"/>
    <w:rsid w:val="00F13AA0"/>
    <w:rsid w:val="00F13D4E"/>
    <w:rsid w:val="00F14140"/>
    <w:rsid w:val="00F15BD8"/>
    <w:rsid w:val="00F20075"/>
    <w:rsid w:val="00F21388"/>
    <w:rsid w:val="00F33ACC"/>
    <w:rsid w:val="00F41024"/>
    <w:rsid w:val="00F42974"/>
    <w:rsid w:val="00F4506D"/>
    <w:rsid w:val="00F461F9"/>
    <w:rsid w:val="00F50090"/>
    <w:rsid w:val="00F52A61"/>
    <w:rsid w:val="00F55215"/>
    <w:rsid w:val="00F60FE4"/>
    <w:rsid w:val="00F6108C"/>
    <w:rsid w:val="00F67F74"/>
    <w:rsid w:val="00F76014"/>
    <w:rsid w:val="00F82A5D"/>
    <w:rsid w:val="00F82B3B"/>
    <w:rsid w:val="00F860FD"/>
    <w:rsid w:val="00F8703C"/>
    <w:rsid w:val="00F9436C"/>
    <w:rsid w:val="00F97145"/>
    <w:rsid w:val="00FA39A5"/>
    <w:rsid w:val="00FA3E19"/>
    <w:rsid w:val="00FA637C"/>
    <w:rsid w:val="00FA7051"/>
    <w:rsid w:val="00FA760C"/>
    <w:rsid w:val="00FB06AE"/>
    <w:rsid w:val="00FB1690"/>
    <w:rsid w:val="00FB2E02"/>
    <w:rsid w:val="00FB40BE"/>
    <w:rsid w:val="00FC709A"/>
    <w:rsid w:val="00FC7FAB"/>
    <w:rsid w:val="00FD26E0"/>
    <w:rsid w:val="00FD3231"/>
    <w:rsid w:val="00FD3ED1"/>
    <w:rsid w:val="00FD6773"/>
    <w:rsid w:val="00FD6CD5"/>
    <w:rsid w:val="00FE1DE9"/>
    <w:rsid w:val="00FE1E4F"/>
    <w:rsid w:val="00FE338D"/>
    <w:rsid w:val="00FE3A72"/>
    <w:rsid w:val="00FF62AA"/>
    <w:rsid w:val="00FF62BE"/>
  </w:rsids>
  <m:mathPr>
    <m:mathFont m:val="Cambria Math"/>
    <m:brkBin m:val="before"/>
    <m:brkBinSub m:val="--"/>
    <m:smallFrac m:val="0"/>
    <m:dispDef m:val="0"/>
    <m:lMargin m:val="0"/>
    <m:rMargin m:val="0"/>
    <m:defJc m:val="centerGroup"/>
    <m:wrapRight/>
    <m:intLim m:val="subSup"/>
    <m:naryLim m:val="subSup"/>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B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0A"/>
    <w:pPr>
      <w:spacing w:after="0"/>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iPriority w:val="99"/>
    <w:unhideWhenUsed/>
    <w:rsid w:val="0014380A"/>
    <w:pPr>
      <w:spacing w:after="120"/>
    </w:pPr>
    <w:rPr>
      <w:sz w:val="16"/>
      <w:szCs w:val="16"/>
    </w:rPr>
  </w:style>
  <w:style w:type="character" w:customStyle="1" w:styleId="Textoindependiente3Car">
    <w:name w:val="Texto independiente 3 Car"/>
    <w:basedOn w:val="Fuentedeprrafopredeter"/>
    <w:link w:val="Textoindependiente3"/>
    <w:uiPriority w:val="99"/>
    <w:rsid w:val="0014380A"/>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nhideWhenUsed/>
    <w:rsid w:val="0014380A"/>
    <w:pPr>
      <w:spacing w:after="120"/>
      <w:ind w:left="283"/>
    </w:pPr>
  </w:style>
  <w:style w:type="character" w:customStyle="1" w:styleId="SangradetextonormalCar">
    <w:name w:val="Sangría de texto normal Car"/>
    <w:basedOn w:val="Fuentedeprrafopredeter"/>
    <w:link w:val="Sangradetextonormal"/>
    <w:rsid w:val="0014380A"/>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BB2A59"/>
    <w:rPr>
      <w:color w:val="0000FF" w:themeColor="hyperlink"/>
      <w:u w:val="single"/>
    </w:rPr>
  </w:style>
  <w:style w:type="paragraph" w:customStyle="1" w:styleId="Default">
    <w:name w:val="Default"/>
    <w:rsid w:val="00D75109"/>
    <w:pPr>
      <w:widowControl w:val="0"/>
      <w:autoSpaceDE w:val="0"/>
      <w:autoSpaceDN w:val="0"/>
      <w:adjustRightInd w:val="0"/>
      <w:spacing w:after="0"/>
    </w:pPr>
    <w:rPr>
      <w:rFonts w:ascii="Century Gothic" w:hAnsi="Century Gothic" w:cs="Century Gothic"/>
      <w:color w:val="000000"/>
      <w:lang w:val="es-ES"/>
    </w:rPr>
  </w:style>
  <w:style w:type="paragraph" w:styleId="Textodeglobo">
    <w:name w:val="Balloon Text"/>
    <w:basedOn w:val="Normal"/>
    <w:link w:val="TextodegloboCar"/>
    <w:uiPriority w:val="99"/>
    <w:semiHidden/>
    <w:unhideWhenUsed/>
    <w:rsid w:val="00B872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8723F"/>
    <w:rPr>
      <w:rFonts w:ascii="Lucida Grande" w:eastAsia="Times New Roman" w:hAnsi="Lucida Grande" w:cs="Lucida Grande"/>
      <w:sz w:val="18"/>
      <w:szCs w:val="18"/>
      <w:lang w:val="es-ES" w:eastAsia="es-ES"/>
    </w:rPr>
  </w:style>
  <w:style w:type="paragraph" w:styleId="Prrafodelista">
    <w:name w:val="List Paragraph"/>
    <w:basedOn w:val="Normal"/>
    <w:uiPriority w:val="34"/>
    <w:qFormat/>
    <w:rsid w:val="0016074B"/>
    <w:pPr>
      <w:spacing w:after="200" w:line="276" w:lineRule="auto"/>
      <w:ind w:left="720"/>
      <w:contextualSpacing/>
    </w:pPr>
    <w:rPr>
      <w:rFonts w:ascii="Calibri" w:eastAsia="Calibri" w:hAnsi="Calibri"/>
      <w:sz w:val="22"/>
      <w:szCs w:val="22"/>
      <w:lang w:val="es-ES_tradnl" w:eastAsia="en-US"/>
    </w:rPr>
  </w:style>
  <w:style w:type="paragraph" w:styleId="Sinespaciado">
    <w:name w:val="No Spacing"/>
    <w:uiPriority w:val="1"/>
    <w:qFormat/>
    <w:rsid w:val="003A4393"/>
    <w:pPr>
      <w:spacing w:after="0"/>
    </w:pPr>
    <w:rPr>
      <w:rFonts w:ascii="Arial Narrow" w:eastAsia="Cambria" w:hAnsi="Arial Narrow" w:cs="Times New Roman"/>
      <w:szCs w:val="176"/>
    </w:rPr>
  </w:style>
  <w:style w:type="paragraph" w:styleId="Piedepgina">
    <w:name w:val="footer"/>
    <w:basedOn w:val="Normal"/>
    <w:link w:val="PiedepginaCar"/>
    <w:uiPriority w:val="99"/>
    <w:unhideWhenUsed/>
    <w:rsid w:val="003A4393"/>
    <w:pPr>
      <w:tabs>
        <w:tab w:val="center" w:pos="4252"/>
        <w:tab w:val="right" w:pos="8504"/>
      </w:tabs>
    </w:pPr>
  </w:style>
  <w:style w:type="character" w:customStyle="1" w:styleId="PiedepginaCar">
    <w:name w:val="Pie de página Car"/>
    <w:basedOn w:val="Fuentedeprrafopredeter"/>
    <w:link w:val="Piedepgina"/>
    <w:uiPriority w:val="99"/>
    <w:rsid w:val="003A4393"/>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671BA6"/>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C16895"/>
    <w:rPr>
      <w:sz w:val="16"/>
      <w:szCs w:val="16"/>
    </w:rPr>
  </w:style>
  <w:style w:type="paragraph" w:styleId="Textocomentario">
    <w:name w:val="annotation text"/>
    <w:basedOn w:val="Normal"/>
    <w:link w:val="TextocomentarioCar"/>
    <w:uiPriority w:val="99"/>
    <w:semiHidden/>
    <w:unhideWhenUsed/>
    <w:rsid w:val="00C16895"/>
  </w:style>
  <w:style w:type="character" w:customStyle="1" w:styleId="TextocomentarioCar">
    <w:name w:val="Texto comentario Car"/>
    <w:basedOn w:val="Fuentedeprrafopredeter"/>
    <w:link w:val="Textocomentario"/>
    <w:uiPriority w:val="99"/>
    <w:semiHidden/>
    <w:rsid w:val="00C1689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16895"/>
    <w:rPr>
      <w:b/>
      <w:bCs/>
    </w:rPr>
  </w:style>
  <w:style w:type="character" w:customStyle="1" w:styleId="AsuntodelcomentarioCar">
    <w:name w:val="Asunto del comentario Car"/>
    <w:basedOn w:val="TextocomentarioCar"/>
    <w:link w:val="Asuntodelcomentario"/>
    <w:uiPriority w:val="99"/>
    <w:semiHidden/>
    <w:rsid w:val="00C16895"/>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1A65BB"/>
    <w:pPr>
      <w:tabs>
        <w:tab w:val="center" w:pos="4419"/>
        <w:tab w:val="right" w:pos="8838"/>
      </w:tabs>
    </w:pPr>
  </w:style>
  <w:style w:type="character" w:customStyle="1" w:styleId="EncabezadoCar">
    <w:name w:val="Encabezado Car"/>
    <w:basedOn w:val="Fuentedeprrafopredeter"/>
    <w:link w:val="Encabezado"/>
    <w:uiPriority w:val="99"/>
    <w:rsid w:val="001A65BB"/>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F860FD"/>
    <w:rPr>
      <w:color w:val="800080" w:themeColor="followedHyperlink"/>
      <w:u w:val="single"/>
    </w:rPr>
  </w:style>
  <w:style w:type="table" w:styleId="Tablaconcuadrcula">
    <w:name w:val="Table Grid"/>
    <w:basedOn w:val="Tablanormal"/>
    <w:uiPriority w:val="39"/>
    <w:rsid w:val="002D01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E41423"/>
    <w:pPr>
      <w:spacing w:after="120"/>
    </w:pPr>
  </w:style>
  <w:style w:type="character" w:customStyle="1" w:styleId="TextoindependienteCar">
    <w:name w:val="Texto independiente Car"/>
    <w:basedOn w:val="Fuentedeprrafopredeter"/>
    <w:link w:val="Textoindependiente"/>
    <w:uiPriority w:val="99"/>
    <w:semiHidden/>
    <w:rsid w:val="00E41423"/>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B60AB8"/>
  </w:style>
  <w:style w:type="character" w:customStyle="1" w:styleId="TextonotapieCar">
    <w:name w:val="Texto nota pie Car"/>
    <w:basedOn w:val="Fuentedeprrafopredeter"/>
    <w:link w:val="Textonotapie"/>
    <w:uiPriority w:val="99"/>
    <w:semiHidden/>
    <w:rsid w:val="00B60AB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B60AB8"/>
    <w:rPr>
      <w:vertAlign w:val="superscript"/>
    </w:rPr>
  </w:style>
  <w:style w:type="paragraph" w:styleId="Saludo">
    <w:name w:val="Salutation"/>
    <w:basedOn w:val="Normal"/>
    <w:next w:val="Normal"/>
    <w:link w:val="SaludoCar"/>
    <w:rsid w:val="00217B36"/>
    <w:rPr>
      <w:sz w:val="24"/>
      <w:szCs w:val="24"/>
    </w:rPr>
  </w:style>
  <w:style w:type="character" w:customStyle="1" w:styleId="SaludoCar">
    <w:name w:val="Saludo Car"/>
    <w:basedOn w:val="Fuentedeprrafopredeter"/>
    <w:link w:val="Saludo"/>
    <w:rsid w:val="00217B36"/>
    <w:rPr>
      <w:rFonts w:ascii="Times New Roman" w:eastAsia="Times New Roman"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0A"/>
    <w:pPr>
      <w:spacing w:after="0"/>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iPriority w:val="99"/>
    <w:unhideWhenUsed/>
    <w:rsid w:val="0014380A"/>
    <w:pPr>
      <w:spacing w:after="120"/>
    </w:pPr>
    <w:rPr>
      <w:sz w:val="16"/>
      <w:szCs w:val="16"/>
    </w:rPr>
  </w:style>
  <w:style w:type="character" w:customStyle="1" w:styleId="Textoindependiente3Car">
    <w:name w:val="Texto independiente 3 Car"/>
    <w:basedOn w:val="Fuentedeprrafopredeter"/>
    <w:link w:val="Textoindependiente3"/>
    <w:uiPriority w:val="99"/>
    <w:rsid w:val="0014380A"/>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nhideWhenUsed/>
    <w:rsid w:val="0014380A"/>
    <w:pPr>
      <w:spacing w:after="120"/>
      <w:ind w:left="283"/>
    </w:pPr>
  </w:style>
  <w:style w:type="character" w:customStyle="1" w:styleId="SangradetextonormalCar">
    <w:name w:val="Sangría de texto normal Car"/>
    <w:basedOn w:val="Fuentedeprrafopredeter"/>
    <w:link w:val="Sangradetextonormal"/>
    <w:rsid w:val="0014380A"/>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BB2A59"/>
    <w:rPr>
      <w:color w:val="0000FF" w:themeColor="hyperlink"/>
      <w:u w:val="single"/>
    </w:rPr>
  </w:style>
  <w:style w:type="paragraph" w:customStyle="1" w:styleId="Default">
    <w:name w:val="Default"/>
    <w:rsid w:val="00D75109"/>
    <w:pPr>
      <w:widowControl w:val="0"/>
      <w:autoSpaceDE w:val="0"/>
      <w:autoSpaceDN w:val="0"/>
      <w:adjustRightInd w:val="0"/>
      <w:spacing w:after="0"/>
    </w:pPr>
    <w:rPr>
      <w:rFonts w:ascii="Century Gothic" w:hAnsi="Century Gothic" w:cs="Century Gothic"/>
      <w:color w:val="000000"/>
      <w:lang w:val="es-ES"/>
    </w:rPr>
  </w:style>
  <w:style w:type="paragraph" w:styleId="Textodeglobo">
    <w:name w:val="Balloon Text"/>
    <w:basedOn w:val="Normal"/>
    <w:link w:val="TextodegloboCar"/>
    <w:uiPriority w:val="99"/>
    <w:semiHidden/>
    <w:unhideWhenUsed/>
    <w:rsid w:val="00B872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8723F"/>
    <w:rPr>
      <w:rFonts w:ascii="Lucida Grande" w:eastAsia="Times New Roman" w:hAnsi="Lucida Grande" w:cs="Lucida Grande"/>
      <w:sz w:val="18"/>
      <w:szCs w:val="18"/>
      <w:lang w:val="es-ES" w:eastAsia="es-ES"/>
    </w:rPr>
  </w:style>
  <w:style w:type="paragraph" w:styleId="Prrafodelista">
    <w:name w:val="List Paragraph"/>
    <w:basedOn w:val="Normal"/>
    <w:uiPriority w:val="34"/>
    <w:qFormat/>
    <w:rsid w:val="0016074B"/>
    <w:pPr>
      <w:spacing w:after="200" w:line="276" w:lineRule="auto"/>
      <w:ind w:left="720"/>
      <w:contextualSpacing/>
    </w:pPr>
    <w:rPr>
      <w:rFonts w:ascii="Calibri" w:eastAsia="Calibri" w:hAnsi="Calibri"/>
      <w:sz w:val="22"/>
      <w:szCs w:val="22"/>
      <w:lang w:val="es-ES_tradnl" w:eastAsia="en-US"/>
    </w:rPr>
  </w:style>
  <w:style w:type="paragraph" w:styleId="Sinespaciado">
    <w:name w:val="No Spacing"/>
    <w:uiPriority w:val="1"/>
    <w:qFormat/>
    <w:rsid w:val="003A4393"/>
    <w:pPr>
      <w:spacing w:after="0"/>
    </w:pPr>
    <w:rPr>
      <w:rFonts w:ascii="Arial Narrow" w:eastAsia="Cambria" w:hAnsi="Arial Narrow" w:cs="Times New Roman"/>
      <w:szCs w:val="176"/>
    </w:rPr>
  </w:style>
  <w:style w:type="paragraph" w:styleId="Piedepgina">
    <w:name w:val="footer"/>
    <w:basedOn w:val="Normal"/>
    <w:link w:val="PiedepginaCar"/>
    <w:uiPriority w:val="99"/>
    <w:unhideWhenUsed/>
    <w:rsid w:val="003A4393"/>
    <w:pPr>
      <w:tabs>
        <w:tab w:val="center" w:pos="4252"/>
        <w:tab w:val="right" w:pos="8504"/>
      </w:tabs>
    </w:pPr>
  </w:style>
  <w:style w:type="character" w:customStyle="1" w:styleId="PiedepginaCar">
    <w:name w:val="Pie de página Car"/>
    <w:basedOn w:val="Fuentedeprrafopredeter"/>
    <w:link w:val="Piedepgina"/>
    <w:uiPriority w:val="99"/>
    <w:rsid w:val="003A4393"/>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671BA6"/>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C16895"/>
    <w:rPr>
      <w:sz w:val="16"/>
      <w:szCs w:val="16"/>
    </w:rPr>
  </w:style>
  <w:style w:type="paragraph" w:styleId="Textocomentario">
    <w:name w:val="annotation text"/>
    <w:basedOn w:val="Normal"/>
    <w:link w:val="TextocomentarioCar"/>
    <w:uiPriority w:val="99"/>
    <w:semiHidden/>
    <w:unhideWhenUsed/>
    <w:rsid w:val="00C16895"/>
  </w:style>
  <w:style w:type="character" w:customStyle="1" w:styleId="TextocomentarioCar">
    <w:name w:val="Texto comentario Car"/>
    <w:basedOn w:val="Fuentedeprrafopredeter"/>
    <w:link w:val="Textocomentario"/>
    <w:uiPriority w:val="99"/>
    <w:semiHidden/>
    <w:rsid w:val="00C1689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16895"/>
    <w:rPr>
      <w:b/>
      <w:bCs/>
    </w:rPr>
  </w:style>
  <w:style w:type="character" w:customStyle="1" w:styleId="AsuntodelcomentarioCar">
    <w:name w:val="Asunto del comentario Car"/>
    <w:basedOn w:val="TextocomentarioCar"/>
    <w:link w:val="Asuntodelcomentario"/>
    <w:uiPriority w:val="99"/>
    <w:semiHidden/>
    <w:rsid w:val="00C16895"/>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1A65BB"/>
    <w:pPr>
      <w:tabs>
        <w:tab w:val="center" w:pos="4419"/>
        <w:tab w:val="right" w:pos="8838"/>
      </w:tabs>
    </w:pPr>
  </w:style>
  <w:style w:type="character" w:customStyle="1" w:styleId="EncabezadoCar">
    <w:name w:val="Encabezado Car"/>
    <w:basedOn w:val="Fuentedeprrafopredeter"/>
    <w:link w:val="Encabezado"/>
    <w:uiPriority w:val="99"/>
    <w:rsid w:val="001A65BB"/>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F860FD"/>
    <w:rPr>
      <w:color w:val="800080" w:themeColor="followedHyperlink"/>
      <w:u w:val="single"/>
    </w:rPr>
  </w:style>
  <w:style w:type="table" w:styleId="Tablaconcuadrcula">
    <w:name w:val="Table Grid"/>
    <w:basedOn w:val="Tablanormal"/>
    <w:uiPriority w:val="39"/>
    <w:rsid w:val="002D01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E41423"/>
    <w:pPr>
      <w:spacing w:after="120"/>
    </w:pPr>
  </w:style>
  <w:style w:type="character" w:customStyle="1" w:styleId="TextoindependienteCar">
    <w:name w:val="Texto independiente Car"/>
    <w:basedOn w:val="Fuentedeprrafopredeter"/>
    <w:link w:val="Textoindependiente"/>
    <w:uiPriority w:val="99"/>
    <w:semiHidden/>
    <w:rsid w:val="00E41423"/>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B60AB8"/>
  </w:style>
  <w:style w:type="character" w:customStyle="1" w:styleId="TextonotapieCar">
    <w:name w:val="Texto nota pie Car"/>
    <w:basedOn w:val="Fuentedeprrafopredeter"/>
    <w:link w:val="Textonotapie"/>
    <w:uiPriority w:val="99"/>
    <w:semiHidden/>
    <w:rsid w:val="00B60AB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B60AB8"/>
    <w:rPr>
      <w:vertAlign w:val="superscript"/>
    </w:rPr>
  </w:style>
  <w:style w:type="paragraph" w:styleId="Saludo">
    <w:name w:val="Salutation"/>
    <w:basedOn w:val="Normal"/>
    <w:next w:val="Normal"/>
    <w:link w:val="SaludoCar"/>
    <w:rsid w:val="00217B36"/>
    <w:rPr>
      <w:sz w:val="24"/>
      <w:szCs w:val="24"/>
    </w:rPr>
  </w:style>
  <w:style w:type="character" w:customStyle="1" w:styleId="SaludoCar">
    <w:name w:val="Saludo Car"/>
    <w:basedOn w:val="Fuentedeprrafopredeter"/>
    <w:link w:val="Saludo"/>
    <w:rsid w:val="00217B36"/>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7480">
      <w:bodyDiv w:val="1"/>
      <w:marLeft w:val="0"/>
      <w:marRight w:val="0"/>
      <w:marTop w:val="0"/>
      <w:marBottom w:val="0"/>
      <w:divBdr>
        <w:top w:val="none" w:sz="0" w:space="0" w:color="auto"/>
        <w:left w:val="none" w:sz="0" w:space="0" w:color="auto"/>
        <w:bottom w:val="none" w:sz="0" w:space="0" w:color="auto"/>
        <w:right w:val="none" w:sz="0" w:space="0" w:color="auto"/>
      </w:divBdr>
      <w:divsChild>
        <w:div w:id="1436319226">
          <w:marLeft w:val="0"/>
          <w:marRight w:val="0"/>
          <w:marTop w:val="0"/>
          <w:marBottom w:val="0"/>
          <w:divBdr>
            <w:top w:val="none" w:sz="0" w:space="0" w:color="auto"/>
            <w:left w:val="none" w:sz="0" w:space="0" w:color="auto"/>
            <w:bottom w:val="none" w:sz="0" w:space="0" w:color="auto"/>
            <w:right w:val="none" w:sz="0" w:space="0" w:color="auto"/>
          </w:divBdr>
          <w:divsChild>
            <w:div w:id="762994285">
              <w:marLeft w:val="0"/>
              <w:marRight w:val="0"/>
              <w:marTop w:val="0"/>
              <w:marBottom w:val="0"/>
              <w:divBdr>
                <w:top w:val="none" w:sz="0" w:space="0" w:color="auto"/>
                <w:left w:val="none" w:sz="0" w:space="0" w:color="auto"/>
                <w:bottom w:val="none" w:sz="0" w:space="0" w:color="auto"/>
                <w:right w:val="none" w:sz="0" w:space="0" w:color="auto"/>
              </w:divBdr>
            </w:div>
            <w:div w:id="8418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3509">
      <w:bodyDiv w:val="1"/>
      <w:marLeft w:val="0"/>
      <w:marRight w:val="0"/>
      <w:marTop w:val="0"/>
      <w:marBottom w:val="0"/>
      <w:divBdr>
        <w:top w:val="none" w:sz="0" w:space="0" w:color="auto"/>
        <w:left w:val="none" w:sz="0" w:space="0" w:color="auto"/>
        <w:bottom w:val="none" w:sz="0" w:space="0" w:color="auto"/>
        <w:right w:val="none" w:sz="0" w:space="0" w:color="auto"/>
      </w:divBdr>
    </w:div>
    <w:div w:id="498886442">
      <w:bodyDiv w:val="1"/>
      <w:marLeft w:val="0"/>
      <w:marRight w:val="0"/>
      <w:marTop w:val="0"/>
      <w:marBottom w:val="0"/>
      <w:divBdr>
        <w:top w:val="none" w:sz="0" w:space="0" w:color="auto"/>
        <w:left w:val="none" w:sz="0" w:space="0" w:color="auto"/>
        <w:bottom w:val="none" w:sz="0" w:space="0" w:color="auto"/>
        <w:right w:val="none" w:sz="0" w:space="0" w:color="auto"/>
      </w:divBdr>
    </w:div>
    <w:div w:id="843012977">
      <w:bodyDiv w:val="1"/>
      <w:marLeft w:val="0"/>
      <w:marRight w:val="0"/>
      <w:marTop w:val="0"/>
      <w:marBottom w:val="0"/>
      <w:divBdr>
        <w:top w:val="none" w:sz="0" w:space="0" w:color="auto"/>
        <w:left w:val="none" w:sz="0" w:space="0" w:color="auto"/>
        <w:bottom w:val="none" w:sz="0" w:space="0" w:color="auto"/>
        <w:right w:val="none" w:sz="0" w:space="0" w:color="auto"/>
      </w:divBdr>
    </w:div>
    <w:div w:id="1063020564">
      <w:bodyDiv w:val="1"/>
      <w:marLeft w:val="0"/>
      <w:marRight w:val="0"/>
      <w:marTop w:val="0"/>
      <w:marBottom w:val="0"/>
      <w:divBdr>
        <w:top w:val="none" w:sz="0" w:space="0" w:color="auto"/>
        <w:left w:val="none" w:sz="0" w:space="0" w:color="auto"/>
        <w:bottom w:val="none" w:sz="0" w:space="0" w:color="auto"/>
        <w:right w:val="none" w:sz="0" w:space="0" w:color="auto"/>
      </w:divBdr>
    </w:div>
    <w:div w:id="1188251148">
      <w:bodyDiv w:val="1"/>
      <w:marLeft w:val="0"/>
      <w:marRight w:val="0"/>
      <w:marTop w:val="0"/>
      <w:marBottom w:val="0"/>
      <w:divBdr>
        <w:top w:val="none" w:sz="0" w:space="0" w:color="auto"/>
        <w:left w:val="none" w:sz="0" w:space="0" w:color="auto"/>
        <w:bottom w:val="none" w:sz="0" w:space="0" w:color="auto"/>
        <w:right w:val="none" w:sz="0" w:space="0" w:color="auto"/>
      </w:divBdr>
    </w:div>
    <w:div w:id="1292832697">
      <w:bodyDiv w:val="1"/>
      <w:marLeft w:val="0"/>
      <w:marRight w:val="0"/>
      <w:marTop w:val="0"/>
      <w:marBottom w:val="0"/>
      <w:divBdr>
        <w:top w:val="none" w:sz="0" w:space="0" w:color="auto"/>
        <w:left w:val="none" w:sz="0" w:space="0" w:color="auto"/>
        <w:bottom w:val="none" w:sz="0" w:space="0" w:color="auto"/>
        <w:right w:val="none" w:sz="0" w:space="0" w:color="auto"/>
      </w:divBdr>
    </w:div>
    <w:div w:id="1592928382">
      <w:bodyDiv w:val="1"/>
      <w:marLeft w:val="0"/>
      <w:marRight w:val="0"/>
      <w:marTop w:val="0"/>
      <w:marBottom w:val="0"/>
      <w:divBdr>
        <w:top w:val="none" w:sz="0" w:space="0" w:color="auto"/>
        <w:left w:val="none" w:sz="0" w:space="0" w:color="auto"/>
        <w:bottom w:val="none" w:sz="0" w:space="0" w:color="auto"/>
        <w:right w:val="none" w:sz="0" w:space="0" w:color="auto"/>
      </w:divBdr>
      <w:divsChild>
        <w:div w:id="2125148373">
          <w:marLeft w:val="0"/>
          <w:marRight w:val="0"/>
          <w:marTop w:val="0"/>
          <w:marBottom w:val="0"/>
          <w:divBdr>
            <w:top w:val="none" w:sz="0" w:space="0" w:color="auto"/>
            <w:left w:val="none" w:sz="0" w:space="0" w:color="auto"/>
            <w:bottom w:val="none" w:sz="0" w:space="0" w:color="auto"/>
            <w:right w:val="none" w:sz="0" w:space="0" w:color="auto"/>
          </w:divBdr>
          <w:divsChild>
            <w:div w:id="667826633">
              <w:marLeft w:val="0"/>
              <w:marRight w:val="0"/>
              <w:marTop w:val="0"/>
              <w:marBottom w:val="0"/>
              <w:divBdr>
                <w:top w:val="none" w:sz="0" w:space="0" w:color="auto"/>
                <w:left w:val="none" w:sz="0" w:space="0" w:color="auto"/>
                <w:bottom w:val="none" w:sz="0" w:space="0" w:color="auto"/>
                <w:right w:val="none" w:sz="0" w:space="0" w:color="auto"/>
              </w:divBdr>
            </w:div>
            <w:div w:id="17970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1889">
      <w:bodyDiv w:val="1"/>
      <w:marLeft w:val="0"/>
      <w:marRight w:val="0"/>
      <w:marTop w:val="0"/>
      <w:marBottom w:val="0"/>
      <w:divBdr>
        <w:top w:val="none" w:sz="0" w:space="0" w:color="auto"/>
        <w:left w:val="none" w:sz="0" w:space="0" w:color="auto"/>
        <w:bottom w:val="none" w:sz="0" w:space="0" w:color="auto"/>
        <w:right w:val="none" w:sz="0" w:space="0" w:color="auto"/>
      </w:divBdr>
      <w:divsChild>
        <w:div w:id="379284698">
          <w:marLeft w:val="0"/>
          <w:marRight w:val="0"/>
          <w:marTop w:val="0"/>
          <w:marBottom w:val="0"/>
          <w:divBdr>
            <w:top w:val="none" w:sz="0" w:space="0" w:color="auto"/>
            <w:left w:val="none" w:sz="0" w:space="0" w:color="auto"/>
            <w:bottom w:val="none" w:sz="0" w:space="0" w:color="auto"/>
            <w:right w:val="none" w:sz="0" w:space="0" w:color="auto"/>
          </w:divBdr>
        </w:div>
        <w:div w:id="426460760">
          <w:marLeft w:val="0"/>
          <w:marRight w:val="0"/>
          <w:marTop w:val="0"/>
          <w:marBottom w:val="0"/>
          <w:divBdr>
            <w:top w:val="none" w:sz="0" w:space="0" w:color="auto"/>
            <w:left w:val="none" w:sz="0" w:space="0" w:color="auto"/>
            <w:bottom w:val="none" w:sz="0" w:space="0" w:color="auto"/>
            <w:right w:val="none" w:sz="0" w:space="0" w:color="auto"/>
          </w:divBdr>
        </w:div>
        <w:div w:id="117375753">
          <w:marLeft w:val="0"/>
          <w:marRight w:val="0"/>
          <w:marTop w:val="0"/>
          <w:marBottom w:val="0"/>
          <w:divBdr>
            <w:top w:val="none" w:sz="0" w:space="0" w:color="auto"/>
            <w:left w:val="none" w:sz="0" w:space="0" w:color="auto"/>
            <w:bottom w:val="none" w:sz="0" w:space="0" w:color="auto"/>
            <w:right w:val="none" w:sz="0" w:space="0" w:color="auto"/>
          </w:divBdr>
        </w:div>
        <w:div w:id="7408639">
          <w:marLeft w:val="0"/>
          <w:marRight w:val="0"/>
          <w:marTop w:val="0"/>
          <w:marBottom w:val="0"/>
          <w:divBdr>
            <w:top w:val="none" w:sz="0" w:space="0" w:color="auto"/>
            <w:left w:val="none" w:sz="0" w:space="0" w:color="auto"/>
            <w:bottom w:val="none" w:sz="0" w:space="0" w:color="auto"/>
            <w:right w:val="none" w:sz="0" w:space="0" w:color="auto"/>
          </w:divBdr>
        </w:div>
        <w:div w:id="1144275332">
          <w:marLeft w:val="0"/>
          <w:marRight w:val="0"/>
          <w:marTop w:val="0"/>
          <w:marBottom w:val="0"/>
          <w:divBdr>
            <w:top w:val="none" w:sz="0" w:space="0" w:color="auto"/>
            <w:left w:val="none" w:sz="0" w:space="0" w:color="auto"/>
            <w:bottom w:val="none" w:sz="0" w:space="0" w:color="auto"/>
            <w:right w:val="none" w:sz="0" w:space="0" w:color="auto"/>
          </w:divBdr>
        </w:div>
        <w:div w:id="1834640026">
          <w:marLeft w:val="0"/>
          <w:marRight w:val="0"/>
          <w:marTop w:val="0"/>
          <w:marBottom w:val="0"/>
          <w:divBdr>
            <w:top w:val="none" w:sz="0" w:space="0" w:color="auto"/>
            <w:left w:val="none" w:sz="0" w:space="0" w:color="auto"/>
            <w:bottom w:val="none" w:sz="0" w:space="0" w:color="auto"/>
            <w:right w:val="none" w:sz="0" w:space="0" w:color="auto"/>
          </w:divBdr>
        </w:div>
      </w:divsChild>
    </w:div>
    <w:div w:id="1662856216">
      <w:bodyDiv w:val="1"/>
      <w:marLeft w:val="0"/>
      <w:marRight w:val="0"/>
      <w:marTop w:val="0"/>
      <w:marBottom w:val="0"/>
      <w:divBdr>
        <w:top w:val="none" w:sz="0" w:space="0" w:color="auto"/>
        <w:left w:val="none" w:sz="0" w:space="0" w:color="auto"/>
        <w:bottom w:val="none" w:sz="0" w:space="0" w:color="auto"/>
        <w:right w:val="none" w:sz="0" w:space="0" w:color="auto"/>
      </w:divBdr>
    </w:div>
    <w:div w:id="1931305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798B-C84B-40B3-92D5-C0F119A7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Secretaria de Finanzas y Administracion</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mherrerac</dc:creator>
  <cp:lastModifiedBy>LILIA KARINA VILLANUEVA CONTRERAS</cp:lastModifiedBy>
  <cp:revision>340</cp:revision>
  <cp:lastPrinted>2021-06-11T13:39:00Z</cp:lastPrinted>
  <dcterms:created xsi:type="dcterms:W3CDTF">2020-08-04T20:09:00Z</dcterms:created>
  <dcterms:modified xsi:type="dcterms:W3CDTF">2021-12-09T20:53:00Z</dcterms:modified>
</cp:coreProperties>
</file>