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F3F" w:rsidRDefault="00CF0F3F">
      <w:pPr>
        <w:ind w:left="0" w:hanging="2"/>
        <w:rPr>
          <w:rFonts w:ascii="Verdana" w:eastAsia="Verdana" w:hAnsi="Verdana" w:cs="Verdana"/>
          <w:sz w:val="18"/>
          <w:szCs w:val="18"/>
        </w:rPr>
      </w:pPr>
    </w:p>
    <w:p w:rsidR="00CF0F3F" w:rsidRPr="00674254" w:rsidRDefault="00674254">
      <w:pPr>
        <w:ind w:left="0" w:hanging="2"/>
        <w:jc w:val="center"/>
        <w:rPr>
          <w:rFonts w:ascii="Calibri" w:eastAsia="Calibri" w:hAnsi="Calibri" w:cs="Calibri"/>
        </w:rPr>
      </w:pPr>
      <w:r w:rsidRPr="00674254">
        <w:rPr>
          <w:rFonts w:ascii="Calibri" w:eastAsia="Calibri" w:hAnsi="Calibri" w:cs="Calibri"/>
          <w:b/>
        </w:rPr>
        <w:t>BASES PARA LA INVITACIÓN MIXTA DE ADJUDICACIÓN CON INVITACIÓN A CUANDO MENOS TRES PERSONAS No. M3F-55001921-1</w:t>
      </w:r>
    </w:p>
    <w:p w:rsidR="00CF0F3F" w:rsidRDefault="00674254">
      <w:pPr>
        <w:ind w:left="0" w:hanging="2"/>
        <w:jc w:val="center"/>
        <w:rPr>
          <w:rFonts w:ascii="Calibri" w:eastAsia="Calibri" w:hAnsi="Calibri" w:cs="Calibri"/>
        </w:rPr>
      </w:pPr>
      <w:r w:rsidRPr="00674254">
        <w:rPr>
          <w:rFonts w:ascii="Calibri" w:eastAsia="Calibri" w:hAnsi="Calibri" w:cs="Calibri"/>
          <w:b/>
        </w:rPr>
        <w:t>PARA LA ADQUISICIÓN DE EQUIPOS DE GENERACIÓN ELÉCTRICA, APARATOS Y ACCESORIOS ELÉCTRICOS</w:t>
      </w:r>
    </w:p>
    <w:p w:rsidR="00CF0F3F" w:rsidRDefault="00CF0F3F">
      <w:pPr>
        <w:ind w:left="0" w:right="-376" w:hanging="2"/>
        <w:jc w:val="both"/>
        <w:rPr>
          <w:rFonts w:ascii="Verdana" w:eastAsia="Verdana" w:hAnsi="Verdana" w:cs="Verdana"/>
          <w:sz w:val="18"/>
          <w:szCs w:val="18"/>
        </w:rPr>
      </w:pPr>
    </w:p>
    <w:p w:rsidR="00CF0F3F" w:rsidRDefault="00CF0F3F">
      <w:pPr>
        <w:ind w:left="0" w:right="-376" w:hanging="2"/>
        <w:jc w:val="both"/>
        <w:rPr>
          <w:rFonts w:ascii="Verdana" w:eastAsia="Verdana" w:hAnsi="Verdana" w:cs="Verdana"/>
          <w:sz w:val="18"/>
          <w:szCs w:val="18"/>
        </w:rPr>
      </w:pPr>
    </w:p>
    <w:p w:rsidR="00CF0F3F" w:rsidRDefault="00674254">
      <w:pPr>
        <w:ind w:left="0" w:right="-376" w:hanging="2"/>
        <w:jc w:val="both"/>
        <w:rPr>
          <w:rFonts w:ascii="Verdana" w:eastAsia="Verdana" w:hAnsi="Verdana" w:cs="Verdana"/>
          <w:b/>
          <w:sz w:val="18"/>
          <w:szCs w:val="18"/>
        </w:rPr>
      </w:pPr>
      <w:r w:rsidRPr="00674254">
        <w:rPr>
          <w:rFonts w:ascii="Verdana" w:eastAsia="Verdana" w:hAnsi="Verdana" w:cs="Verdana"/>
          <w:b/>
          <w:sz w:val="18"/>
          <w:szCs w:val="18"/>
        </w:rPr>
        <w:t>FECHA: 25 DE OCTUBRE DE 2021.</w:t>
      </w:r>
    </w:p>
    <w:p w:rsidR="00CF0F3F" w:rsidRDefault="00CF0F3F">
      <w:pPr>
        <w:ind w:left="0" w:right="-376" w:hanging="2"/>
        <w:jc w:val="both"/>
        <w:rPr>
          <w:rFonts w:ascii="Verdana" w:eastAsia="Verdana" w:hAnsi="Verdana" w:cs="Verdana"/>
          <w:b/>
          <w:sz w:val="18"/>
          <w:szCs w:val="18"/>
        </w:rPr>
      </w:pPr>
    </w:p>
    <w:p w:rsidR="00CF0F3F" w:rsidRDefault="00CF0F3F">
      <w:pPr>
        <w:ind w:left="0" w:right="-376" w:hanging="2"/>
        <w:jc w:val="both"/>
        <w:rPr>
          <w:rFonts w:ascii="Verdana" w:eastAsia="Verdana" w:hAnsi="Verdana" w:cs="Verdana"/>
          <w:b/>
          <w:sz w:val="18"/>
          <w:szCs w:val="18"/>
        </w:rPr>
      </w:pPr>
    </w:p>
    <w:p w:rsidR="00CF0F3F" w:rsidRDefault="00674254">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CF0F3F" w:rsidRDefault="00CF0F3F">
      <w:pPr>
        <w:ind w:left="0" w:right="48" w:hanging="2"/>
        <w:jc w:val="both"/>
        <w:rPr>
          <w:rFonts w:ascii="Calibri" w:eastAsia="Calibri" w:hAnsi="Calibri" w:cs="Calibri"/>
          <w:sz w:val="20"/>
          <w:szCs w:val="20"/>
        </w:rPr>
      </w:pPr>
    </w:p>
    <w:p w:rsidR="00CF0F3F" w:rsidRDefault="00674254" w:rsidP="00674254">
      <w:pPr>
        <w:spacing w:after="120"/>
        <w:ind w:left="0" w:right="48" w:hanging="2"/>
        <w:jc w:val="both"/>
        <w:rPr>
          <w:rFonts w:ascii="Calibri" w:eastAsia="Calibri" w:hAnsi="Calibri" w:cs="Calibri"/>
          <w:b/>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CF0F3F" w:rsidRDefault="00674254" w:rsidP="00674254">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CF0F3F" w:rsidRDefault="00674254" w:rsidP="00674254">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2"/>
          <w:szCs w:val="22"/>
        </w:rPr>
        <w:t xml:space="preserve"> </w:t>
      </w:r>
      <w:r>
        <w:rPr>
          <w:rFonts w:ascii="Calibri" w:eastAsia="Calibri" w:hAnsi="Calibri" w:cs="Calibri"/>
          <w:sz w:val="20"/>
          <w:szCs w:val="20"/>
        </w:rPr>
        <w:t>Práctica comercial que consiste en vender un producto por debajo de su precio normal, o incluso por debajo de su coste de producción, con el fin inmediato de ir eliminando las empresas competidoras y apoderarse finalmente del mercado.</w:t>
      </w:r>
    </w:p>
    <w:p w:rsidR="00CF0F3F" w:rsidRDefault="00CF0F3F" w:rsidP="00674254">
      <w:pPr>
        <w:ind w:left="0" w:right="48" w:hanging="2"/>
        <w:jc w:val="both"/>
        <w:rPr>
          <w:rFonts w:ascii="Calibri" w:eastAsia="Calibri" w:hAnsi="Calibri" w:cs="Calibri"/>
          <w:sz w:val="20"/>
          <w:szCs w:val="20"/>
        </w:rPr>
      </w:pPr>
    </w:p>
    <w:p w:rsidR="00CF0F3F" w:rsidRDefault="00674254">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9">
        <w:r>
          <w:rPr>
            <w:rFonts w:ascii="Calibri" w:eastAsia="Calibri" w:hAnsi="Calibri" w:cs="Calibri"/>
            <w:color w:val="0000FF"/>
            <w:sz w:val="20"/>
            <w:szCs w:val="20"/>
            <w:u w:val="single"/>
          </w:rPr>
          <w:t>https://pseig.guanajuato.gob.mx:9100/irj/portal</w:t>
        </w:r>
      </w:hyperlink>
    </w:p>
    <w:p w:rsidR="00CF0F3F" w:rsidRDefault="00674254">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CF0F3F" w:rsidRDefault="00674254" w:rsidP="00674254">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CF0F3F" w:rsidRDefault="00CF0F3F" w:rsidP="00674254">
      <w:pPr>
        <w:ind w:left="0" w:right="48" w:hanging="2"/>
        <w:jc w:val="both"/>
        <w:rPr>
          <w:rFonts w:ascii="Calibri" w:eastAsia="Calibri" w:hAnsi="Calibri" w:cs="Calibri"/>
          <w:sz w:val="20"/>
          <w:szCs w:val="20"/>
        </w:rPr>
      </w:pPr>
    </w:p>
    <w:p w:rsidR="00CF0F3F" w:rsidRDefault="00674254" w:rsidP="0067425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CF0F3F" w:rsidRDefault="00674254" w:rsidP="00674254">
      <w:pPr>
        <w:ind w:left="0" w:right="48" w:hanging="2"/>
        <w:jc w:val="both"/>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CF0F3F" w:rsidRDefault="00CF0F3F" w:rsidP="00674254">
      <w:pPr>
        <w:ind w:left="0" w:right="48" w:hanging="2"/>
        <w:jc w:val="both"/>
        <w:rPr>
          <w:rFonts w:ascii="Calibri" w:eastAsia="Calibri" w:hAnsi="Calibri" w:cs="Calibri"/>
          <w:sz w:val="20"/>
          <w:szCs w:val="20"/>
        </w:rPr>
      </w:pPr>
    </w:p>
    <w:p w:rsidR="00CF0F3F" w:rsidRDefault="00674254" w:rsidP="00674254">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CF0F3F" w:rsidRDefault="00CF0F3F" w:rsidP="00674254">
      <w:pPr>
        <w:ind w:left="0" w:right="48" w:hanging="2"/>
        <w:jc w:val="both"/>
        <w:rPr>
          <w:rFonts w:ascii="Calibri" w:eastAsia="Calibri" w:hAnsi="Calibri" w:cs="Calibri"/>
          <w:sz w:val="20"/>
          <w:szCs w:val="20"/>
        </w:rPr>
      </w:pPr>
    </w:p>
    <w:p w:rsidR="00CF0F3F" w:rsidRDefault="00674254" w:rsidP="00674254">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CF0F3F" w:rsidRDefault="00CF0F3F">
      <w:pPr>
        <w:ind w:left="0" w:right="-376" w:hanging="2"/>
        <w:jc w:val="both"/>
        <w:rPr>
          <w:rFonts w:ascii="Verdana" w:eastAsia="Verdana" w:hAnsi="Verdana" w:cs="Verdana"/>
          <w:sz w:val="18"/>
          <w:szCs w:val="18"/>
        </w:rPr>
      </w:pPr>
    </w:p>
    <w:p w:rsidR="00CF0F3F" w:rsidRDefault="00674254">
      <w:pPr>
        <w:ind w:left="0" w:right="-376" w:hanging="2"/>
        <w:jc w:val="both"/>
        <w:rPr>
          <w:rFonts w:ascii="Verdana" w:eastAsia="Verdana" w:hAnsi="Verdana" w:cs="Verdana"/>
          <w:sz w:val="18"/>
          <w:szCs w:val="18"/>
        </w:rPr>
      </w:pPr>
      <w:r>
        <w:lastRenderedPageBreak/>
        <w:t xml:space="preserve">     </w:t>
      </w:r>
      <w:sdt>
        <w:sdtPr>
          <w:tag w:val="goog_rdk_0"/>
          <w:id w:val="640702793"/>
        </w:sdtPr>
        <w:sdtContent/>
      </w:sdt>
      <w:r>
        <w:rPr>
          <w:rFonts w:ascii="Verdana" w:eastAsia="Verdana" w:hAnsi="Verdana" w:cs="Verdana"/>
          <w:b/>
          <w:sz w:val="18"/>
          <w:szCs w:val="18"/>
        </w:rPr>
        <w:t>PROVEEDORES DE GOBIERNO DEL ESTADO DE GUANAJUATO:</w:t>
      </w:r>
    </w:p>
    <w:p w:rsidR="00CF0F3F" w:rsidRDefault="00CF0F3F">
      <w:pPr>
        <w:ind w:left="0" w:right="-376" w:hanging="2"/>
        <w:jc w:val="both"/>
        <w:rPr>
          <w:rFonts w:ascii="Verdana" w:eastAsia="Verdana" w:hAnsi="Verdana" w:cs="Verdana"/>
          <w:sz w:val="18"/>
          <w:szCs w:val="18"/>
        </w:rPr>
      </w:pPr>
    </w:p>
    <w:p w:rsidR="00CF0F3F" w:rsidRDefault="00674254">
      <w:pPr>
        <w:ind w:left="0" w:right="48" w:hanging="2"/>
        <w:jc w:val="both"/>
        <w:rPr>
          <w:rFonts w:ascii="Calibri" w:eastAsia="Calibri" w:hAnsi="Calibri" w:cs="Calibri"/>
          <w:sz w:val="20"/>
          <w:szCs w:val="20"/>
        </w:rPr>
      </w:pPr>
      <w:r>
        <w:rPr>
          <w:rFonts w:ascii="Calibri" w:eastAsia="Calibri" w:hAnsi="Calibri" w:cs="Calibri"/>
          <w:sz w:val="20"/>
          <w:szCs w:val="20"/>
        </w:rPr>
        <w:t>Por medio del presente docume</w:t>
      </w:r>
      <w:r w:rsidRPr="00674254">
        <w:rPr>
          <w:rFonts w:ascii="Calibri" w:eastAsia="Calibri" w:hAnsi="Calibri" w:cs="Calibri"/>
          <w:sz w:val="20"/>
          <w:szCs w:val="20"/>
        </w:rPr>
        <w:t xml:space="preserve">nto se invita a cotizar, </w:t>
      </w:r>
      <w:r w:rsidRPr="00674254">
        <w:rPr>
          <w:rFonts w:ascii="Calibri" w:eastAsia="Calibri" w:hAnsi="Calibri" w:cs="Calibri"/>
          <w:b/>
          <w:sz w:val="20"/>
          <w:szCs w:val="20"/>
          <w:u w:val="single"/>
        </w:rPr>
        <w:t>a los proveedores que cuenten con su registro en el Padrón Proveedores de la Administración Pública Estatal actualizado al 2021</w:t>
      </w:r>
      <w:r w:rsidRPr="00674254">
        <w:rPr>
          <w:rFonts w:ascii="Calibri" w:eastAsia="Calibri" w:hAnsi="Calibri" w:cs="Calibri"/>
          <w:sz w:val="20"/>
          <w:szCs w:val="20"/>
        </w:rPr>
        <w:t xml:space="preserve">, los bienes comprendidos en el </w:t>
      </w:r>
      <w:r w:rsidRPr="00674254">
        <w:rPr>
          <w:rFonts w:ascii="Calibri" w:eastAsia="Calibri" w:hAnsi="Calibri" w:cs="Calibri"/>
          <w:b/>
          <w:sz w:val="20"/>
          <w:szCs w:val="20"/>
        </w:rPr>
        <w:t>Anexo I de la invitación M3F-55001921-1</w:t>
      </w:r>
      <w:r w:rsidRPr="00674254">
        <w:rPr>
          <w:rFonts w:ascii="Calibri" w:eastAsia="Calibri" w:hAnsi="Calibri" w:cs="Calibri"/>
          <w:sz w:val="20"/>
          <w:szCs w:val="20"/>
        </w:rPr>
        <w:t xml:space="preserve">, a través del portal </w:t>
      </w:r>
      <w:proofErr w:type="spellStart"/>
      <w:r w:rsidRPr="00674254">
        <w:rPr>
          <w:rFonts w:ascii="Calibri" w:eastAsia="Calibri" w:hAnsi="Calibri" w:cs="Calibri"/>
          <w:b/>
          <w:sz w:val="20"/>
          <w:szCs w:val="20"/>
        </w:rPr>
        <w:t>e·compras</w:t>
      </w:r>
      <w:proofErr w:type="spellEnd"/>
      <w:r w:rsidRPr="00674254">
        <w:rPr>
          <w:rFonts w:ascii="Calibri" w:eastAsia="Calibri" w:hAnsi="Calibri" w:cs="Calibri"/>
          <w:sz w:val="20"/>
          <w:szCs w:val="20"/>
        </w:rPr>
        <w:t xml:space="preserve"> o</w:t>
      </w:r>
      <w:r w:rsidRPr="00674254">
        <w:rPr>
          <w:rFonts w:ascii="Calibri" w:eastAsia="Calibri" w:hAnsi="Calibri" w:cs="Calibri"/>
          <w:b/>
          <w:sz w:val="20"/>
          <w:szCs w:val="20"/>
        </w:rPr>
        <w:t xml:space="preserve"> </w:t>
      </w:r>
      <w:r w:rsidRPr="00674254">
        <w:rPr>
          <w:rFonts w:ascii="Calibri" w:eastAsia="Calibri" w:hAnsi="Calibri" w:cs="Calibri"/>
          <w:sz w:val="20"/>
          <w:szCs w:val="20"/>
        </w:rPr>
        <w:t>de</w:t>
      </w:r>
      <w:r w:rsidRPr="00674254">
        <w:rPr>
          <w:rFonts w:ascii="Calibri" w:eastAsia="Calibri" w:hAnsi="Calibri" w:cs="Calibri"/>
          <w:b/>
          <w:sz w:val="20"/>
          <w:szCs w:val="20"/>
        </w:rPr>
        <w:t xml:space="preserve"> manera presencial</w:t>
      </w:r>
      <w:r w:rsidRPr="00674254">
        <w:rPr>
          <w:rFonts w:ascii="Calibri" w:eastAsia="Calibri" w:hAnsi="Calibri" w:cs="Calibri"/>
          <w:sz w:val="20"/>
          <w:szCs w:val="20"/>
        </w:rPr>
        <w:t>, guardando las mejores condiciones de mercado para el</w:t>
      </w:r>
      <w:r>
        <w:rPr>
          <w:rFonts w:ascii="Calibri" w:eastAsia="Calibri" w:hAnsi="Calibri" w:cs="Calibri"/>
          <w:sz w:val="20"/>
          <w:szCs w:val="20"/>
        </w:rPr>
        <w:t xml:space="preserve"> Gobierno del Estado.</w:t>
      </w:r>
    </w:p>
    <w:p w:rsidR="00CF0F3F" w:rsidRDefault="00CF0F3F">
      <w:pPr>
        <w:ind w:left="0" w:right="-94" w:hanging="2"/>
        <w:jc w:val="both"/>
        <w:rPr>
          <w:rFonts w:ascii="Calibri" w:eastAsia="Calibri" w:hAnsi="Calibri" w:cs="Calibri"/>
          <w:sz w:val="20"/>
          <w:szCs w:val="20"/>
        </w:rPr>
      </w:pPr>
    </w:p>
    <w:p w:rsidR="00CF0F3F" w:rsidRDefault="00674254">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hyperlink r:id="rId11">
        <w:r>
          <w:rPr>
            <w:rFonts w:ascii="Calibri" w:eastAsia="Calibri" w:hAnsi="Calibri" w:cs="Calibri"/>
            <w:color w:val="0000FF"/>
            <w:sz w:val="20"/>
            <w:szCs w:val="20"/>
            <w:u w:val="single"/>
          </w:rPr>
          <w:t>https://pseig.guanajuato.gob.mx:9100/irj/portal</w:t>
        </w:r>
      </w:hyperlink>
      <w:r>
        <w:rPr>
          <w:rFonts w:ascii="Calibri" w:eastAsia="Calibri" w:hAnsi="Calibri" w:cs="Calibri"/>
          <w:color w:val="000000"/>
          <w:sz w:val="20"/>
          <w:szCs w:val="20"/>
        </w:rPr>
        <w:t xml:space="preserve"> y </w:t>
      </w:r>
      <w:hyperlink r:id="rId12">
        <w:r>
          <w:rPr>
            <w:rFonts w:ascii="Calibri" w:eastAsia="Calibri" w:hAnsi="Calibri" w:cs="Calibri"/>
            <w:color w:val="0000FF"/>
            <w:sz w:val="20"/>
            <w:szCs w:val="20"/>
            <w:u w:val="single"/>
          </w:rPr>
          <w:t>https://compranet.hacienda.gob.mx/web/login.html</w:t>
        </w:r>
      </w:hyperlink>
      <w:r>
        <w:rPr>
          <w:rFonts w:ascii="Calibri" w:eastAsia="Calibri" w:hAnsi="Calibri" w:cs="Calibri"/>
          <w:sz w:val="22"/>
          <w:szCs w:val="22"/>
        </w:rPr>
        <w:t xml:space="preserve"> </w:t>
      </w:r>
    </w:p>
    <w:p w:rsidR="00CF0F3F" w:rsidRDefault="00CF0F3F">
      <w:pPr>
        <w:ind w:left="0" w:right="-342" w:hanging="2"/>
        <w:jc w:val="both"/>
        <w:rPr>
          <w:rFonts w:ascii="Verdana" w:eastAsia="Verdana" w:hAnsi="Verdana" w:cs="Verdana"/>
          <w:sz w:val="18"/>
          <w:szCs w:val="18"/>
        </w:rPr>
      </w:pPr>
    </w:p>
    <w:p w:rsidR="00CF0F3F" w:rsidRDefault="00674254">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 xml:space="preserve">I. INFORMACIÓN </w:t>
      </w:r>
      <w:proofErr w:type="gramStart"/>
      <w:r>
        <w:rPr>
          <w:rFonts w:ascii="Calibri" w:eastAsia="Calibri" w:hAnsi="Calibri" w:cs="Calibri"/>
          <w:b/>
          <w:color w:val="FFFFFF"/>
        </w:rPr>
        <w:t>ESPECIFICA</w:t>
      </w:r>
      <w:proofErr w:type="gramEnd"/>
      <w:r>
        <w:rPr>
          <w:rFonts w:ascii="Calibri" w:eastAsia="Calibri" w:hAnsi="Calibri" w:cs="Calibri"/>
          <w:b/>
          <w:color w:val="FFFFFF"/>
        </w:rPr>
        <w:t xml:space="preserve"> DE LA INVITACIÓN</w:t>
      </w:r>
    </w:p>
    <w:p w:rsidR="00CF0F3F" w:rsidRDefault="00CF0F3F">
      <w:pPr>
        <w:ind w:left="0" w:right="-342" w:hanging="2"/>
        <w:jc w:val="both"/>
        <w:rPr>
          <w:rFonts w:ascii="Verdana" w:eastAsia="Verdana" w:hAnsi="Verdana" w:cs="Verdana"/>
          <w:sz w:val="18"/>
          <w:szCs w:val="18"/>
        </w:rPr>
      </w:pPr>
    </w:p>
    <w:p w:rsidR="00CF0F3F" w:rsidRDefault="00674254">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CF0F3F" w:rsidRDefault="00CF0F3F">
      <w:pPr>
        <w:ind w:left="0" w:right="-376" w:hanging="2"/>
        <w:jc w:val="both"/>
        <w:rPr>
          <w:rFonts w:ascii="Calibri" w:eastAsia="Calibri" w:hAnsi="Calibri" w:cs="Calibri"/>
          <w:sz w:val="20"/>
          <w:szCs w:val="20"/>
        </w:rPr>
      </w:pPr>
    </w:p>
    <w:p w:rsidR="00CF0F3F" w:rsidRDefault="00674254">
      <w:pPr>
        <w:ind w:left="0" w:right="48" w:hanging="2"/>
        <w:jc w:val="both"/>
        <w:rPr>
          <w:rFonts w:ascii="Calibri" w:eastAsia="Calibri" w:hAnsi="Calibri" w:cs="Calibri"/>
          <w:sz w:val="20"/>
          <w:szCs w:val="20"/>
        </w:rPr>
      </w:pPr>
      <w:bookmarkStart w:id="0" w:name="_heading=h.30j0zll" w:colFirst="0" w:colLast="0"/>
      <w:bookmarkEnd w:id="0"/>
      <w:r w:rsidRPr="00A05427">
        <w:rPr>
          <w:rFonts w:ascii="Calibri" w:eastAsia="Calibri" w:hAnsi="Calibri" w:cs="Calibri"/>
          <w:sz w:val="20"/>
          <w:szCs w:val="20"/>
        </w:rPr>
        <w:t xml:space="preserve">Para efectos de la presente invitación, podrá bajo su responsabilidad solicitar los Anexos I, A, </w:t>
      </w:r>
      <w:r w:rsidR="00A05427" w:rsidRPr="00A05427">
        <w:rPr>
          <w:rFonts w:ascii="Calibri" w:eastAsia="Calibri" w:hAnsi="Calibri" w:cs="Calibri"/>
          <w:sz w:val="20"/>
          <w:szCs w:val="20"/>
        </w:rPr>
        <w:t xml:space="preserve">AB, </w:t>
      </w:r>
      <w:r w:rsidRPr="00A05427">
        <w:rPr>
          <w:rFonts w:ascii="Calibri" w:eastAsia="Calibri" w:hAnsi="Calibri" w:cs="Calibri"/>
          <w:sz w:val="20"/>
          <w:szCs w:val="20"/>
        </w:rPr>
        <w:t>B, C, D, E, F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r w:rsidR="00A05427">
          <w:rPr>
            <w:rFonts w:ascii="Calibri" w:eastAsia="Calibri" w:hAnsi="Calibri" w:cs="Calibri"/>
            <w:color w:val="0000FF"/>
            <w:sz w:val="20"/>
            <w:szCs w:val="20"/>
            <w:u w:val="single"/>
          </w:rPr>
          <w:t>ocabral@guanajuato.gob.mx</w:t>
        </w:r>
      </w:hyperlink>
      <w:r>
        <w:rPr>
          <w:rFonts w:ascii="Calibri" w:eastAsia="Calibri" w:hAnsi="Calibri" w:cs="Calibri"/>
          <w:sz w:val="20"/>
          <w:szCs w:val="20"/>
        </w:rPr>
        <w:t xml:space="preserve"> </w:t>
      </w:r>
    </w:p>
    <w:p w:rsidR="00CF0F3F" w:rsidRDefault="00CF0F3F" w:rsidP="00674254">
      <w:pPr>
        <w:ind w:left="0" w:right="-342" w:hanging="2"/>
        <w:jc w:val="both"/>
        <w:rPr>
          <w:rFonts w:ascii="Verdana" w:eastAsia="Verdana" w:hAnsi="Verdana" w:cs="Verdana"/>
          <w:sz w:val="18"/>
          <w:szCs w:val="18"/>
        </w:rPr>
      </w:pPr>
    </w:p>
    <w:p w:rsidR="00CF0F3F" w:rsidRDefault="00674254" w:rsidP="00A05427">
      <w:pPr>
        <w:numPr>
          <w:ilvl w:val="0"/>
          <w:numId w:val="4"/>
        </w:numPr>
        <w:ind w:left="0" w:right="-376" w:hanging="2"/>
        <w:jc w:val="both"/>
        <w:rPr>
          <w:rFonts w:ascii="Calibri" w:eastAsia="Calibri" w:hAnsi="Calibri" w:cs="Calibri"/>
          <w:b/>
        </w:rPr>
      </w:pPr>
      <w:r>
        <w:rPr>
          <w:rFonts w:ascii="Calibri" w:eastAsia="Calibri" w:hAnsi="Calibri" w:cs="Calibri"/>
          <w:b/>
        </w:rPr>
        <w:t>FECHAS Y HORAR</w:t>
      </w:r>
      <w:r w:rsidR="00A05427">
        <w:rPr>
          <w:rFonts w:ascii="Calibri" w:eastAsia="Calibri" w:hAnsi="Calibri" w:cs="Calibri"/>
          <w:b/>
        </w:rPr>
        <w:t>IOS DE PRESENTACIÓN DE OFERTAS</w:t>
      </w:r>
    </w:p>
    <w:p w:rsidR="00CF0F3F" w:rsidRDefault="00CF0F3F">
      <w:pPr>
        <w:ind w:left="0" w:right="-376" w:hanging="2"/>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05427">
        <w:rPr>
          <w:rFonts w:ascii="Calibri" w:eastAsia="Calibri" w:hAnsi="Calibri" w:cs="Calibri"/>
          <w:b/>
          <w:color w:val="000000"/>
          <w:sz w:val="20"/>
          <w:szCs w:val="20"/>
        </w:rPr>
        <w:t xml:space="preserve"> 29</w:t>
      </w:r>
      <w:r>
        <w:rPr>
          <w:rFonts w:ascii="Calibri" w:eastAsia="Calibri" w:hAnsi="Calibri" w:cs="Calibri"/>
          <w:b/>
          <w:color w:val="000000"/>
          <w:sz w:val="20"/>
          <w:szCs w:val="20"/>
        </w:rPr>
        <w:t xml:space="preserve"> de </w:t>
      </w:r>
      <w:r w:rsidR="00A05427">
        <w:rPr>
          <w:rFonts w:ascii="Calibri" w:eastAsia="Calibri" w:hAnsi="Calibri" w:cs="Calibri"/>
          <w:b/>
          <w:color w:val="000000"/>
          <w:sz w:val="20"/>
          <w:szCs w:val="20"/>
        </w:rPr>
        <w:t>octubre 2021</w:t>
      </w:r>
      <w:r>
        <w:rPr>
          <w:rFonts w:ascii="Calibri" w:eastAsia="Calibri" w:hAnsi="Calibri" w:cs="Calibri"/>
          <w:b/>
          <w:color w:val="000000"/>
          <w:sz w:val="20"/>
          <w:szCs w:val="20"/>
        </w:rPr>
        <w:t xml:space="preserve"> a las </w:t>
      </w:r>
      <w:r w:rsidR="00A05427">
        <w:rPr>
          <w:rFonts w:ascii="Calibri" w:eastAsia="Calibri" w:hAnsi="Calibri" w:cs="Calibri"/>
          <w:b/>
          <w:color w:val="000000"/>
          <w:sz w:val="20"/>
          <w:szCs w:val="20"/>
        </w:rPr>
        <w:t>10</w:t>
      </w:r>
      <w:r>
        <w:rPr>
          <w:rFonts w:ascii="Calibri" w:eastAsia="Calibri" w:hAnsi="Calibri" w:cs="Calibri"/>
          <w:b/>
          <w:color w:val="000000"/>
          <w:sz w:val="20"/>
          <w:szCs w:val="20"/>
        </w:rPr>
        <w:t>:</w:t>
      </w:r>
      <w:r w:rsidR="00A05427">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CF0F3F" w:rsidRDefault="00CF0F3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w:t>
      </w:r>
      <w:r w:rsidRPr="00A05427">
        <w:rPr>
          <w:rFonts w:ascii="Calibri" w:eastAsia="Calibri" w:hAnsi="Calibri" w:cs="Calibri"/>
          <w:color w:val="000000"/>
          <w:sz w:val="20"/>
          <w:szCs w:val="20"/>
        </w:rPr>
        <w:t xml:space="preserve">gar los sobres de las propuestas Técnicas y Económicas a más tardar el día </w:t>
      </w:r>
      <w:r w:rsidR="00A05427" w:rsidRPr="00A05427">
        <w:rPr>
          <w:rFonts w:ascii="Calibri" w:eastAsia="Calibri" w:hAnsi="Calibri" w:cs="Calibri"/>
          <w:b/>
          <w:color w:val="000000"/>
          <w:sz w:val="20"/>
          <w:szCs w:val="20"/>
        </w:rPr>
        <w:t xml:space="preserve"> 29</w:t>
      </w:r>
      <w:r w:rsidRPr="00A05427">
        <w:rPr>
          <w:rFonts w:ascii="Calibri" w:eastAsia="Calibri" w:hAnsi="Calibri" w:cs="Calibri"/>
          <w:b/>
          <w:color w:val="000000"/>
          <w:sz w:val="20"/>
          <w:szCs w:val="20"/>
        </w:rPr>
        <w:t xml:space="preserve"> de </w:t>
      </w:r>
      <w:r w:rsidR="00A05427" w:rsidRPr="00A05427">
        <w:rPr>
          <w:rFonts w:ascii="Calibri" w:eastAsia="Calibri" w:hAnsi="Calibri" w:cs="Calibri"/>
          <w:b/>
          <w:color w:val="000000"/>
          <w:sz w:val="20"/>
          <w:szCs w:val="20"/>
        </w:rPr>
        <w:t>octubre</w:t>
      </w:r>
      <w:r w:rsidRPr="00A05427">
        <w:rPr>
          <w:rFonts w:ascii="Calibri" w:eastAsia="Calibri" w:hAnsi="Calibri" w:cs="Calibri"/>
          <w:b/>
          <w:color w:val="000000"/>
          <w:sz w:val="20"/>
          <w:szCs w:val="20"/>
        </w:rPr>
        <w:t xml:space="preserve"> 20</w:t>
      </w:r>
      <w:r w:rsidR="00A05427" w:rsidRPr="00A05427">
        <w:rPr>
          <w:rFonts w:ascii="Calibri" w:eastAsia="Calibri" w:hAnsi="Calibri" w:cs="Calibri"/>
          <w:b/>
          <w:color w:val="000000"/>
          <w:sz w:val="20"/>
          <w:szCs w:val="20"/>
        </w:rPr>
        <w:t>21</w:t>
      </w:r>
      <w:r w:rsidRPr="00A05427">
        <w:rPr>
          <w:rFonts w:ascii="Calibri" w:eastAsia="Calibri" w:hAnsi="Calibri" w:cs="Calibri"/>
          <w:b/>
          <w:color w:val="000000"/>
          <w:sz w:val="20"/>
          <w:szCs w:val="20"/>
        </w:rPr>
        <w:t xml:space="preserve"> a las </w:t>
      </w:r>
      <w:r w:rsidR="00A05427" w:rsidRPr="00A05427">
        <w:rPr>
          <w:rFonts w:ascii="Calibri" w:eastAsia="Calibri" w:hAnsi="Calibri" w:cs="Calibri"/>
          <w:b/>
          <w:color w:val="000000"/>
          <w:sz w:val="20"/>
          <w:szCs w:val="20"/>
        </w:rPr>
        <w:t>10</w:t>
      </w:r>
      <w:r w:rsidRPr="00A05427">
        <w:rPr>
          <w:rFonts w:ascii="Calibri" w:eastAsia="Calibri" w:hAnsi="Calibri" w:cs="Calibri"/>
          <w:b/>
          <w:color w:val="000000"/>
          <w:sz w:val="20"/>
          <w:szCs w:val="20"/>
        </w:rPr>
        <w:t>:</w:t>
      </w:r>
      <w:r w:rsidR="00A05427" w:rsidRPr="00A05427">
        <w:rPr>
          <w:rFonts w:ascii="Calibri" w:eastAsia="Calibri" w:hAnsi="Calibri" w:cs="Calibri"/>
          <w:b/>
          <w:color w:val="000000"/>
          <w:sz w:val="20"/>
          <w:szCs w:val="20"/>
        </w:rPr>
        <w:t>00</w:t>
      </w:r>
      <w:r w:rsidRPr="00A05427">
        <w:rPr>
          <w:rFonts w:ascii="Calibri" w:eastAsia="Calibri" w:hAnsi="Calibri" w:cs="Calibri"/>
          <w:b/>
          <w:color w:val="000000"/>
          <w:sz w:val="20"/>
          <w:szCs w:val="20"/>
        </w:rPr>
        <w:t xml:space="preserve"> horas</w:t>
      </w:r>
      <w:r w:rsidRPr="00A05427">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A05427">
        <w:rPr>
          <w:rFonts w:ascii="Calibri" w:eastAsia="Calibri" w:hAnsi="Calibri" w:cs="Calibri"/>
          <w:color w:val="000000"/>
          <w:sz w:val="20"/>
          <w:szCs w:val="20"/>
        </w:rPr>
        <w:t>Gto</w:t>
      </w:r>
      <w:proofErr w:type="spellEnd"/>
      <w:r w:rsidRPr="00A05427">
        <w:rPr>
          <w:rFonts w:ascii="Calibri" w:eastAsia="Calibri" w:hAnsi="Calibri" w:cs="Calibri"/>
          <w:color w:val="000000"/>
          <w:sz w:val="20"/>
          <w:szCs w:val="20"/>
        </w:rPr>
        <w:t xml:space="preserve">., siendo responsabilidad de los participantes registrar el </w:t>
      </w:r>
      <w:r w:rsidRPr="00A05427">
        <w:rPr>
          <w:rFonts w:ascii="Calibri" w:eastAsia="Calibri" w:hAnsi="Calibri" w:cs="Calibri"/>
          <w:b/>
          <w:color w:val="000000"/>
          <w:sz w:val="20"/>
          <w:szCs w:val="20"/>
        </w:rPr>
        <w:t>ANEXO R</w:t>
      </w:r>
      <w:r w:rsidRPr="00A05427">
        <w:rPr>
          <w:rFonts w:ascii="Calibri" w:eastAsia="Calibri" w:hAnsi="Calibri" w:cs="Calibri"/>
          <w:color w:val="000000"/>
          <w:sz w:val="20"/>
          <w:szCs w:val="20"/>
        </w:rPr>
        <w:t xml:space="preserve"> en el reloj </w:t>
      </w:r>
      <w:proofErr w:type="spellStart"/>
      <w:r w:rsidRPr="00A05427">
        <w:rPr>
          <w:rFonts w:ascii="Calibri" w:eastAsia="Calibri" w:hAnsi="Calibri" w:cs="Calibri"/>
          <w:color w:val="000000"/>
          <w:sz w:val="20"/>
          <w:szCs w:val="20"/>
        </w:rPr>
        <w:t>checador</w:t>
      </w:r>
      <w:proofErr w:type="spellEnd"/>
      <w:r w:rsidRPr="00A05427">
        <w:rPr>
          <w:rFonts w:ascii="Calibri" w:eastAsia="Calibri" w:hAnsi="Calibri" w:cs="Calibri"/>
          <w:color w:val="000000"/>
          <w:sz w:val="20"/>
          <w:szCs w:val="20"/>
        </w:rPr>
        <w:t>, que deberá anexar en la parte exterior del sobre de la propuesta técnica p</w:t>
      </w:r>
      <w:r>
        <w:rPr>
          <w:rFonts w:ascii="Calibri" w:eastAsia="Calibri" w:hAnsi="Calibri" w:cs="Calibri"/>
          <w:color w:val="000000"/>
          <w:sz w:val="20"/>
          <w:szCs w:val="20"/>
        </w:rPr>
        <w:t>resentada.</w:t>
      </w:r>
    </w:p>
    <w:p w:rsidR="00CF0F3F" w:rsidRDefault="00CF0F3F" w:rsidP="00674254">
      <w:pPr>
        <w:ind w:left="0" w:right="-342" w:hanging="2"/>
        <w:jc w:val="both"/>
        <w:rPr>
          <w:rFonts w:ascii="Verdana" w:eastAsia="Verdana" w:hAnsi="Verdana" w:cs="Verdana"/>
          <w:sz w:val="22"/>
          <w:szCs w:val="22"/>
        </w:rPr>
      </w:pPr>
    </w:p>
    <w:p w:rsidR="00CF0F3F" w:rsidRPr="00A05427" w:rsidRDefault="00674254" w:rsidP="00A05427">
      <w:pPr>
        <w:numPr>
          <w:ilvl w:val="0"/>
          <w:numId w:val="4"/>
        </w:numPr>
        <w:ind w:left="0" w:right="-376" w:hanging="2"/>
        <w:jc w:val="both"/>
        <w:rPr>
          <w:rFonts w:ascii="Calibri" w:eastAsia="Calibri" w:hAnsi="Calibri" w:cs="Calibri"/>
          <w:b/>
        </w:rPr>
      </w:pPr>
      <w:r>
        <w:rPr>
          <w:rFonts w:ascii="Calibri" w:eastAsia="Calibri" w:hAnsi="Calibri" w:cs="Calibri"/>
          <w:b/>
        </w:rPr>
        <w:t>NOTIFICACIÓN DE FALLO</w:t>
      </w:r>
    </w:p>
    <w:p w:rsidR="00CF0F3F" w:rsidRDefault="00CF0F3F">
      <w:pPr>
        <w:ind w:left="0" w:right="-342" w:hanging="2"/>
        <w:jc w:val="both"/>
        <w:rPr>
          <w:rFonts w:ascii="Calibri" w:eastAsia="Calibri" w:hAnsi="Calibri" w:cs="Calibri"/>
          <w:sz w:val="20"/>
          <w:szCs w:val="20"/>
        </w:rPr>
      </w:pPr>
    </w:p>
    <w:p w:rsidR="00CF0F3F" w:rsidRDefault="00674254">
      <w:pPr>
        <w:ind w:left="0" w:right="-342" w:hanging="2"/>
        <w:jc w:val="both"/>
        <w:rPr>
          <w:rFonts w:ascii="Calibri" w:eastAsia="Calibri" w:hAnsi="Calibri" w:cs="Calibri"/>
          <w:sz w:val="20"/>
          <w:szCs w:val="20"/>
        </w:rPr>
      </w:pPr>
      <w:r w:rsidRPr="00A05427">
        <w:rPr>
          <w:rFonts w:ascii="Calibri" w:eastAsia="Calibri" w:hAnsi="Calibri" w:cs="Calibri"/>
          <w:sz w:val="20"/>
          <w:szCs w:val="20"/>
        </w:rPr>
        <w:t xml:space="preserve">Se le notificará al licitante adjudicado, a más tardar el día  </w:t>
      </w:r>
      <w:r w:rsidR="00A05427" w:rsidRPr="00A05427">
        <w:rPr>
          <w:rFonts w:ascii="Calibri" w:eastAsia="Calibri" w:hAnsi="Calibri" w:cs="Calibri"/>
          <w:b/>
          <w:sz w:val="20"/>
          <w:szCs w:val="20"/>
        </w:rPr>
        <w:t>05</w:t>
      </w:r>
      <w:r w:rsidR="00A05427">
        <w:rPr>
          <w:rFonts w:ascii="Calibri" w:eastAsia="Calibri" w:hAnsi="Calibri" w:cs="Calibri"/>
          <w:b/>
          <w:sz w:val="20"/>
          <w:szCs w:val="20"/>
        </w:rPr>
        <w:t xml:space="preserve"> </w:t>
      </w:r>
      <w:r w:rsidRPr="00A05427">
        <w:rPr>
          <w:rFonts w:ascii="Calibri" w:eastAsia="Calibri" w:hAnsi="Calibri" w:cs="Calibri"/>
          <w:b/>
          <w:sz w:val="20"/>
          <w:szCs w:val="20"/>
        </w:rPr>
        <w:t xml:space="preserve">de </w:t>
      </w:r>
      <w:r w:rsidR="00A05427" w:rsidRPr="00A05427">
        <w:rPr>
          <w:rFonts w:ascii="Calibri" w:eastAsia="Calibri" w:hAnsi="Calibri" w:cs="Calibri"/>
          <w:b/>
          <w:sz w:val="20"/>
          <w:szCs w:val="20"/>
        </w:rPr>
        <w:t>noviembre de 2021</w:t>
      </w:r>
      <w:r w:rsidRPr="00A05427">
        <w:rPr>
          <w:rFonts w:ascii="Calibri" w:eastAsia="Calibri" w:hAnsi="Calibri" w:cs="Calibri"/>
          <w:sz w:val="20"/>
          <w:szCs w:val="20"/>
        </w:rPr>
        <w:t xml:space="preserve"> a partir de las </w:t>
      </w:r>
      <w:r w:rsidR="00A05427" w:rsidRPr="00A05427">
        <w:rPr>
          <w:rFonts w:ascii="Calibri" w:eastAsia="Calibri" w:hAnsi="Calibri" w:cs="Calibri"/>
          <w:b/>
          <w:sz w:val="20"/>
          <w:szCs w:val="20"/>
        </w:rPr>
        <w:t>14:00</w:t>
      </w:r>
      <w:r w:rsidRPr="00A05427">
        <w:rPr>
          <w:rFonts w:ascii="Calibri" w:eastAsia="Calibri" w:hAnsi="Calibri" w:cs="Calibri"/>
          <w:b/>
          <w:sz w:val="20"/>
          <w:szCs w:val="20"/>
        </w:rPr>
        <w:t xml:space="preserve"> horas</w:t>
      </w:r>
      <w:r w:rsidRPr="00A05427">
        <w:rPr>
          <w:rFonts w:ascii="Calibri" w:eastAsia="Calibri" w:hAnsi="Calibri" w:cs="Calibri"/>
          <w:sz w:val="20"/>
          <w:szCs w:val="20"/>
        </w:rPr>
        <w:t>.</w:t>
      </w:r>
    </w:p>
    <w:p w:rsidR="00CF0F3F" w:rsidRDefault="00CF0F3F">
      <w:pPr>
        <w:ind w:left="0" w:right="-342" w:hanging="2"/>
        <w:jc w:val="both"/>
        <w:rPr>
          <w:rFonts w:ascii="Verdana" w:eastAsia="Verdana" w:hAnsi="Verdana" w:cs="Verdana"/>
          <w:sz w:val="20"/>
          <w:szCs w:val="20"/>
        </w:rPr>
      </w:pP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5">
        <w:r>
          <w:rPr>
            <w:rFonts w:ascii="Calibri" w:eastAsia="Calibri" w:hAnsi="Calibri" w:cs="Calibri"/>
            <w:color w:val="0000FF"/>
            <w:sz w:val="20"/>
            <w:szCs w:val="20"/>
            <w:u w:val="single"/>
          </w:rPr>
          <w:t>https://pseig.guanajuato.gob.mx:9100/irj/portal</w:t>
        </w:r>
      </w:hyperlink>
      <w:r>
        <w:rPr>
          <w:rFonts w:ascii="Calibri" w:eastAsia="Calibri" w:hAnsi="Calibri" w:cs="Calibri"/>
          <w:color w:val="0000FF"/>
          <w:sz w:val="20"/>
          <w:szCs w:val="20"/>
          <w:u w:val="single"/>
        </w:rPr>
        <w:t xml:space="preserve">  </w:t>
      </w:r>
      <w:proofErr w:type="gramStart"/>
      <w:r>
        <w:rPr>
          <w:rFonts w:ascii="Calibri" w:eastAsia="Calibri" w:hAnsi="Calibri" w:cs="Calibri"/>
          <w:color w:val="0000FF"/>
          <w:sz w:val="20"/>
          <w:szCs w:val="20"/>
          <w:u w:val="single"/>
        </w:rPr>
        <w:t>y</w:t>
      </w:r>
      <w:proofErr w:type="gramEnd"/>
      <w:r>
        <w:rPr>
          <w:rFonts w:ascii="Calibri" w:eastAsia="Calibri" w:hAnsi="Calibri" w:cs="Calibri"/>
          <w:color w:val="0000FF"/>
          <w:sz w:val="20"/>
          <w:szCs w:val="20"/>
          <w:u w:val="single"/>
        </w:rPr>
        <w:t xml:space="preserve">  </w:t>
      </w:r>
      <w:hyperlink r:id="rId16">
        <w:r>
          <w:rPr>
            <w:rFonts w:ascii="Calibri" w:eastAsia="Calibri" w:hAnsi="Calibri" w:cs="Calibri"/>
            <w:color w:val="0000FF"/>
            <w:sz w:val="20"/>
            <w:szCs w:val="20"/>
            <w:u w:val="single"/>
          </w:rPr>
          <w:t>https://compranet.hacienda.gob.mx/web/login.html</w:t>
        </w:r>
      </w:hyperlink>
    </w:p>
    <w:p w:rsidR="00A05427" w:rsidRDefault="00A05427" w:rsidP="00A05427">
      <w:pPr>
        <w:ind w:leftChars="0" w:left="0" w:right="-376" w:firstLineChars="0" w:firstLine="0"/>
        <w:jc w:val="both"/>
        <w:rPr>
          <w:rFonts w:ascii="Verdana" w:eastAsia="Verdana" w:hAnsi="Verdana" w:cs="Verdana"/>
          <w:sz w:val="20"/>
          <w:szCs w:val="20"/>
        </w:rPr>
      </w:pPr>
    </w:p>
    <w:p w:rsidR="00A05427" w:rsidRDefault="00A05427" w:rsidP="00A05427">
      <w:pPr>
        <w:ind w:leftChars="0" w:left="0" w:right="-376" w:firstLineChars="0" w:firstLine="0"/>
        <w:jc w:val="both"/>
        <w:rPr>
          <w:rFonts w:ascii="Calibri" w:eastAsia="Calibri" w:hAnsi="Calibri" w:cs="Calibri"/>
          <w:b/>
        </w:rPr>
      </w:pPr>
    </w:p>
    <w:p w:rsidR="00CF0F3F" w:rsidRPr="00A05427" w:rsidRDefault="00674254" w:rsidP="00A05427">
      <w:pPr>
        <w:numPr>
          <w:ilvl w:val="0"/>
          <w:numId w:val="4"/>
        </w:numPr>
        <w:ind w:left="0" w:right="-376" w:hanging="2"/>
        <w:jc w:val="both"/>
        <w:rPr>
          <w:rFonts w:ascii="Calibri" w:eastAsia="Calibri" w:hAnsi="Calibri" w:cs="Calibri"/>
          <w:b/>
        </w:rPr>
      </w:pPr>
      <w:r>
        <w:rPr>
          <w:rFonts w:ascii="Calibri" w:eastAsia="Calibri" w:hAnsi="Calibri" w:cs="Calibri"/>
          <w:b/>
        </w:rPr>
        <w:lastRenderedPageBreak/>
        <w:t>CONDICIONES DE PAGO</w:t>
      </w:r>
    </w:p>
    <w:p w:rsidR="00CF0F3F" w:rsidRDefault="00CF0F3F">
      <w:pPr>
        <w:ind w:left="0" w:right="-342" w:hanging="2"/>
        <w:jc w:val="both"/>
        <w:rPr>
          <w:rFonts w:ascii="Calibri" w:eastAsia="Calibri" w:hAnsi="Calibri" w:cs="Calibri"/>
          <w:sz w:val="20"/>
          <w:szCs w:val="20"/>
        </w:rPr>
      </w:pPr>
    </w:p>
    <w:p w:rsidR="00CF0F3F" w:rsidRDefault="00674254">
      <w:pPr>
        <w:ind w:left="0" w:right="48" w:hanging="2"/>
        <w:jc w:val="both"/>
        <w:rPr>
          <w:rFonts w:ascii="Calibri" w:eastAsia="Calibri" w:hAnsi="Calibri" w:cs="Calibri"/>
          <w:sz w:val="20"/>
          <w:szCs w:val="20"/>
        </w:rPr>
      </w:pPr>
      <w:r>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rsidR="00CF0F3F" w:rsidRDefault="00CF0F3F">
      <w:pPr>
        <w:ind w:left="0" w:right="48" w:hanging="2"/>
        <w:jc w:val="both"/>
        <w:rPr>
          <w:rFonts w:ascii="Calibri" w:eastAsia="Calibri" w:hAnsi="Calibri" w:cs="Calibri"/>
          <w:sz w:val="20"/>
          <w:szCs w:val="20"/>
        </w:rPr>
      </w:pPr>
    </w:p>
    <w:p w:rsidR="00CF0F3F" w:rsidRDefault="00674254" w:rsidP="00A05427">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CF0F3F" w:rsidRDefault="00CF0F3F">
      <w:pPr>
        <w:ind w:left="0" w:hanging="2"/>
        <w:jc w:val="both"/>
        <w:rPr>
          <w:rFonts w:ascii="Calibri" w:eastAsia="Calibri" w:hAnsi="Calibri" w:cs="Calibri"/>
          <w:sz w:val="20"/>
          <w:szCs w:val="20"/>
        </w:rPr>
      </w:pPr>
    </w:p>
    <w:p w:rsidR="00CF0F3F" w:rsidRDefault="00674254">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CF0F3F" w:rsidRDefault="00CF0F3F">
      <w:pPr>
        <w:ind w:left="0" w:hanging="2"/>
        <w:jc w:val="both"/>
        <w:rPr>
          <w:rFonts w:ascii="Calibri" w:eastAsia="Calibri" w:hAnsi="Calibri" w:cs="Calibri"/>
          <w:sz w:val="20"/>
          <w:szCs w:val="20"/>
          <w:highlight w:val="red"/>
        </w:rPr>
      </w:pPr>
    </w:p>
    <w:p w:rsidR="00CF0F3F" w:rsidRDefault="00674254">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F0F3F" w:rsidRDefault="00CF0F3F">
      <w:pPr>
        <w:ind w:left="0" w:right="48" w:hanging="2"/>
        <w:jc w:val="both"/>
        <w:rPr>
          <w:rFonts w:ascii="Calibri" w:eastAsia="Calibri" w:hAnsi="Calibri" w:cs="Calibri"/>
          <w:sz w:val="20"/>
          <w:szCs w:val="20"/>
        </w:rPr>
      </w:pPr>
    </w:p>
    <w:p w:rsidR="00CF0F3F" w:rsidRPr="00A05427" w:rsidRDefault="00674254" w:rsidP="00A05427">
      <w:pPr>
        <w:numPr>
          <w:ilvl w:val="0"/>
          <w:numId w:val="4"/>
        </w:numPr>
        <w:ind w:left="0" w:right="-376" w:hanging="2"/>
        <w:jc w:val="both"/>
        <w:rPr>
          <w:rFonts w:ascii="Calibri" w:eastAsia="Calibri" w:hAnsi="Calibri" w:cs="Calibri"/>
          <w:b/>
        </w:rPr>
      </w:pPr>
      <w:r>
        <w:rPr>
          <w:rFonts w:ascii="Calibri" w:eastAsia="Calibri" w:hAnsi="Calibri" w:cs="Calibri"/>
          <w:b/>
        </w:rPr>
        <w:t>LUGAR Y TIEMPO DE ENTREGA</w:t>
      </w:r>
    </w:p>
    <w:p w:rsidR="00CF0F3F" w:rsidRDefault="00CF0F3F" w:rsidP="00674254">
      <w:pPr>
        <w:ind w:left="0" w:right="48" w:hanging="2"/>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00D05AE7">
        <w:rPr>
          <w:rFonts w:ascii="Calibri" w:eastAsia="Calibri" w:hAnsi="Calibri" w:cs="Calibri"/>
          <w:b/>
          <w:color w:val="000000"/>
          <w:sz w:val="20"/>
          <w:szCs w:val="20"/>
        </w:rPr>
        <w:t xml:space="preserve">a más tardar </w:t>
      </w:r>
      <w:r w:rsidR="00D05AE7" w:rsidRPr="00D05AE7">
        <w:rPr>
          <w:rFonts w:ascii="Calibri" w:eastAsia="Calibri" w:hAnsi="Calibri" w:cs="Calibri"/>
          <w:b/>
          <w:color w:val="000000"/>
          <w:sz w:val="20"/>
          <w:szCs w:val="20"/>
        </w:rPr>
        <w:t>45</w:t>
      </w:r>
      <w:r w:rsidRPr="00D05AE7">
        <w:rPr>
          <w:rFonts w:ascii="Calibri" w:eastAsia="Calibri" w:hAnsi="Calibri" w:cs="Calibri"/>
          <w:b/>
          <w:color w:val="000000"/>
          <w:sz w:val="20"/>
          <w:szCs w:val="20"/>
        </w:rPr>
        <w:t xml:space="preserve"> días posteriores a la notificación de adjudicac</w:t>
      </w:r>
      <w:r w:rsidRPr="00D05AE7">
        <w:rPr>
          <w:rFonts w:ascii="Calibri" w:eastAsia="Calibri" w:hAnsi="Calibri" w:cs="Calibri"/>
          <w:color w:val="000000"/>
          <w:sz w:val="20"/>
          <w:szCs w:val="20"/>
        </w:rPr>
        <w:t>ión, lo anterior dejando sin efecto la fecha mencionada en</w:t>
      </w:r>
      <w:r>
        <w:rPr>
          <w:rFonts w:ascii="Calibri" w:eastAsia="Calibri" w:hAnsi="Calibri" w:cs="Calibri"/>
          <w:color w:val="000000"/>
          <w:sz w:val="20"/>
          <w:szCs w:val="20"/>
        </w:rPr>
        <w:t xml:space="preserve">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CF0F3F" w:rsidRDefault="00CF0F3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D05AE7">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D05AE7">
        <w:rPr>
          <w:rFonts w:ascii="Calibri" w:eastAsia="Calibri" w:hAnsi="Calibri" w:cs="Calibri"/>
          <w:color w:val="000000"/>
          <w:sz w:val="20"/>
          <w:szCs w:val="20"/>
        </w:rPr>
        <w:t>Carr</w:t>
      </w:r>
      <w:proofErr w:type="spellEnd"/>
      <w:r w:rsidRPr="00D05AE7">
        <w:rPr>
          <w:rFonts w:ascii="Calibri" w:eastAsia="Calibri" w:hAnsi="Calibri" w:cs="Calibri"/>
          <w:color w:val="000000"/>
          <w:sz w:val="20"/>
          <w:szCs w:val="20"/>
        </w:rPr>
        <w:t xml:space="preserve">. Guanajuato-Juventino Rosas km. 9.5, Col. Yerbabuena, Guanajuato, </w:t>
      </w:r>
      <w:proofErr w:type="spellStart"/>
      <w:r w:rsidRPr="00D05AE7">
        <w:rPr>
          <w:rFonts w:ascii="Calibri" w:eastAsia="Calibri" w:hAnsi="Calibri" w:cs="Calibri"/>
          <w:color w:val="000000"/>
          <w:sz w:val="20"/>
          <w:szCs w:val="20"/>
        </w:rPr>
        <w:t>Gto</w:t>
      </w:r>
      <w:proofErr w:type="spellEnd"/>
      <w:r w:rsidRPr="00D05AE7">
        <w:rPr>
          <w:rFonts w:ascii="Calibri" w:eastAsia="Calibri" w:hAnsi="Calibri" w:cs="Calibri"/>
          <w:color w:val="000000"/>
          <w:sz w:val="20"/>
          <w:szCs w:val="20"/>
        </w:rPr>
        <w:t xml:space="preserve">., Tel. (473) 7353400 </w:t>
      </w:r>
      <w:proofErr w:type="spellStart"/>
      <w:r w:rsidRPr="00D05AE7">
        <w:rPr>
          <w:rFonts w:ascii="Calibri" w:eastAsia="Calibri" w:hAnsi="Calibri" w:cs="Calibri"/>
          <w:color w:val="000000"/>
          <w:sz w:val="20"/>
          <w:szCs w:val="20"/>
        </w:rPr>
        <w:t>ext</w:t>
      </w:r>
      <w:proofErr w:type="spellEnd"/>
      <w:r w:rsidRPr="00D05AE7">
        <w:rPr>
          <w:rFonts w:ascii="Calibri" w:eastAsia="Calibri" w:hAnsi="Calibri" w:cs="Calibri"/>
          <w:color w:val="000000"/>
          <w:sz w:val="20"/>
          <w:szCs w:val="20"/>
        </w:rPr>
        <w:t xml:space="preserve"> 1665 y 1664. Horario de recepción  de lunes </w:t>
      </w:r>
      <w:r w:rsidR="00D05AE7">
        <w:rPr>
          <w:rFonts w:ascii="Calibri" w:eastAsia="Calibri" w:hAnsi="Calibri" w:cs="Calibri"/>
          <w:color w:val="000000"/>
          <w:sz w:val="20"/>
          <w:szCs w:val="20"/>
        </w:rPr>
        <w:t>a viernes de 9:00 a 14:00 horas, a excepción de las siguientes partidas:</w:t>
      </w:r>
    </w:p>
    <w:p w:rsidR="00CF0F3F" w:rsidRDefault="00CF0F3F">
      <w:pPr>
        <w:ind w:left="0" w:right="48" w:hanging="2"/>
        <w:jc w:val="both"/>
        <w:rPr>
          <w:rFonts w:ascii="Calibri" w:eastAsia="Calibri" w:hAnsi="Calibri" w:cs="Calibri"/>
          <w:sz w:val="20"/>
          <w:szCs w:val="20"/>
        </w:rPr>
      </w:pPr>
    </w:p>
    <w:tbl>
      <w:tblPr>
        <w:tblStyle w:val="a1"/>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tblGrid>
      <w:tr w:rsidR="00CF0F3F">
        <w:trPr>
          <w:jc w:val="center"/>
        </w:trPr>
        <w:tc>
          <w:tcPr>
            <w:tcW w:w="1228" w:type="dxa"/>
            <w:shd w:val="clear" w:color="auto" w:fill="CCFFFF"/>
          </w:tcPr>
          <w:p w:rsidR="00CF0F3F" w:rsidRDefault="00674254">
            <w:pPr>
              <w:ind w:left="0" w:right="48"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CF0F3F" w:rsidRDefault="00674254">
            <w:pPr>
              <w:ind w:left="0" w:right="48"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149" w:type="dxa"/>
            <w:shd w:val="clear" w:color="auto" w:fill="CCFFFF"/>
          </w:tcPr>
          <w:p w:rsidR="00CF0F3F" w:rsidRDefault="00674254">
            <w:pPr>
              <w:ind w:left="0" w:right="48"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CF0F3F">
        <w:trPr>
          <w:jc w:val="center"/>
        </w:trPr>
        <w:tc>
          <w:tcPr>
            <w:tcW w:w="1228" w:type="dxa"/>
          </w:tcPr>
          <w:p w:rsidR="00CF0F3F" w:rsidRDefault="00674254">
            <w:pPr>
              <w:ind w:left="0" w:right="48" w:hanging="2"/>
              <w:jc w:val="center"/>
              <w:rPr>
                <w:rFonts w:ascii="Calibri" w:eastAsia="Calibri" w:hAnsi="Calibri" w:cs="Calibri"/>
                <w:sz w:val="20"/>
                <w:szCs w:val="20"/>
              </w:rPr>
            </w:pPr>
            <w:r>
              <w:rPr>
                <w:rFonts w:ascii="Calibri" w:eastAsia="Calibri" w:hAnsi="Calibri" w:cs="Calibri"/>
                <w:b/>
                <w:sz w:val="20"/>
                <w:szCs w:val="20"/>
              </w:rPr>
              <w:t>1</w:t>
            </w:r>
            <w:r w:rsidR="00A05427">
              <w:rPr>
                <w:rFonts w:ascii="Calibri" w:eastAsia="Calibri" w:hAnsi="Calibri" w:cs="Calibri"/>
                <w:b/>
                <w:sz w:val="20"/>
                <w:szCs w:val="20"/>
              </w:rPr>
              <w:t xml:space="preserve"> y 2</w:t>
            </w:r>
          </w:p>
        </w:tc>
        <w:tc>
          <w:tcPr>
            <w:tcW w:w="5314" w:type="dxa"/>
          </w:tcPr>
          <w:p w:rsidR="00CF0F3F" w:rsidRDefault="00D05AE7">
            <w:pPr>
              <w:ind w:left="0" w:right="48" w:hanging="2"/>
              <w:rPr>
                <w:rFonts w:ascii="Calibri" w:eastAsia="Calibri" w:hAnsi="Calibri" w:cs="Calibri"/>
                <w:sz w:val="20"/>
                <w:szCs w:val="20"/>
              </w:rPr>
            </w:pPr>
            <w:r>
              <w:rPr>
                <w:rFonts w:ascii="Calibri" w:eastAsia="Calibri" w:hAnsi="Calibri" w:cs="Calibri"/>
                <w:sz w:val="20"/>
                <w:szCs w:val="20"/>
              </w:rPr>
              <w:t xml:space="preserve">Instalaciones del Instituto Tecnológico Superior del sur de Guanajuato en Av. Educación superior No. 2000, Col. Benito Juárez, C.P. 38980, </w:t>
            </w:r>
            <w:proofErr w:type="spellStart"/>
            <w:r>
              <w:rPr>
                <w:rFonts w:ascii="Calibri" w:eastAsia="Calibri" w:hAnsi="Calibri" w:cs="Calibri"/>
                <w:sz w:val="20"/>
                <w:szCs w:val="20"/>
              </w:rPr>
              <w:t>Uriangato</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 xml:space="preserve">. </w:t>
            </w:r>
          </w:p>
        </w:tc>
        <w:tc>
          <w:tcPr>
            <w:tcW w:w="2149" w:type="dxa"/>
            <w:vAlign w:val="center"/>
          </w:tcPr>
          <w:p w:rsidR="00CF0F3F" w:rsidRDefault="00D05AE7">
            <w:pPr>
              <w:ind w:left="0" w:right="48" w:hanging="2"/>
              <w:jc w:val="center"/>
              <w:rPr>
                <w:rFonts w:ascii="Calibri" w:eastAsia="Calibri" w:hAnsi="Calibri" w:cs="Calibri"/>
                <w:b/>
                <w:sz w:val="20"/>
                <w:szCs w:val="20"/>
              </w:rPr>
            </w:pPr>
            <w:r>
              <w:rPr>
                <w:rFonts w:ascii="Calibri" w:eastAsia="Calibri" w:hAnsi="Calibri" w:cs="Calibri"/>
                <w:b/>
                <w:sz w:val="20"/>
                <w:szCs w:val="20"/>
              </w:rPr>
              <w:t xml:space="preserve">Patricia Zavala Franco </w:t>
            </w:r>
          </w:p>
          <w:p w:rsidR="00D05AE7" w:rsidRDefault="00D05AE7" w:rsidP="00D05AE7">
            <w:pPr>
              <w:ind w:right="48"/>
              <w:jc w:val="center"/>
              <w:rPr>
                <w:rFonts w:ascii="Calibri" w:eastAsia="Calibri" w:hAnsi="Calibri" w:cs="Calibri"/>
                <w:sz w:val="20"/>
                <w:szCs w:val="20"/>
              </w:rPr>
            </w:pPr>
            <w:r w:rsidRPr="00D05AE7">
              <w:rPr>
                <w:rFonts w:ascii="Calibri" w:eastAsia="Calibri" w:hAnsi="Calibri" w:cs="Calibri"/>
                <w:b/>
                <w:sz w:val="14"/>
                <w:szCs w:val="20"/>
              </w:rPr>
              <w:t>rec_materiales@itsur.edu.mx</w:t>
            </w:r>
          </w:p>
        </w:tc>
      </w:tr>
      <w:tr w:rsidR="00D05AE7">
        <w:trPr>
          <w:jc w:val="center"/>
        </w:trPr>
        <w:tc>
          <w:tcPr>
            <w:tcW w:w="1228" w:type="dxa"/>
          </w:tcPr>
          <w:p w:rsidR="00D05AE7" w:rsidRDefault="00D05AE7">
            <w:pPr>
              <w:ind w:left="0" w:right="48" w:hanging="2"/>
              <w:jc w:val="center"/>
              <w:rPr>
                <w:rFonts w:ascii="Calibri" w:eastAsia="Calibri" w:hAnsi="Calibri" w:cs="Calibri"/>
                <w:b/>
                <w:sz w:val="20"/>
                <w:szCs w:val="20"/>
              </w:rPr>
            </w:pPr>
            <w:r>
              <w:rPr>
                <w:rFonts w:ascii="Calibri" w:eastAsia="Calibri" w:hAnsi="Calibri" w:cs="Calibri"/>
                <w:b/>
                <w:sz w:val="20"/>
                <w:szCs w:val="20"/>
              </w:rPr>
              <w:t>4 y 5</w:t>
            </w:r>
          </w:p>
        </w:tc>
        <w:tc>
          <w:tcPr>
            <w:tcW w:w="5314" w:type="dxa"/>
          </w:tcPr>
          <w:p w:rsidR="00D05AE7" w:rsidRDefault="00D05AE7">
            <w:pPr>
              <w:ind w:left="0" w:right="48" w:hanging="2"/>
              <w:rPr>
                <w:rFonts w:ascii="Calibri" w:eastAsia="Calibri" w:hAnsi="Calibri" w:cs="Calibri"/>
                <w:sz w:val="20"/>
                <w:szCs w:val="20"/>
              </w:rPr>
            </w:pPr>
            <w:r>
              <w:rPr>
                <w:rFonts w:ascii="Calibri" w:eastAsia="Calibri" w:hAnsi="Calibri" w:cs="Calibri"/>
                <w:sz w:val="20"/>
                <w:szCs w:val="20"/>
              </w:rPr>
              <w:t xml:space="preserve">Departamento de Inventarios del ISAPEG con domicilio en </w:t>
            </w:r>
            <w:proofErr w:type="spellStart"/>
            <w:r>
              <w:rPr>
                <w:rFonts w:ascii="Calibri" w:eastAsia="Calibri" w:hAnsi="Calibri" w:cs="Calibri"/>
                <w:sz w:val="20"/>
                <w:szCs w:val="20"/>
              </w:rPr>
              <w:t>Carr</w:t>
            </w:r>
            <w:proofErr w:type="spellEnd"/>
            <w:r>
              <w:rPr>
                <w:rFonts w:ascii="Calibri" w:eastAsia="Calibri" w:hAnsi="Calibri" w:cs="Calibri"/>
                <w:sz w:val="20"/>
                <w:szCs w:val="20"/>
              </w:rPr>
              <w:t xml:space="preserve">. Guanajuato – Juventino Rosas km. 9.5, Yerbabuena, Guanajuato CP. 36000 </w:t>
            </w:r>
          </w:p>
        </w:tc>
        <w:tc>
          <w:tcPr>
            <w:tcW w:w="2149" w:type="dxa"/>
            <w:vAlign w:val="center"/>
          </w:tcPr>
          <w:p w:rsidR="00D05AE7" w:rsidRDefault="00D05AE7">
            <w:pPr>
              <w:ind w:left="0" w:right="48" w:hanging="2"/>
              <w:jc w:val="center"/>
              <w:rPr>
                <w:rFonts w:ascii="Calibri" w:eastAsia="Calibri" w:hAnsi="Calibri" w:cs="Calibri"/>
                <w:b/>
                <w:sz w:val="20"/>
                <w:szCs w:val="20"/>
              </w:rPr>
            </w:pPr>
            <w:r w:rsidRPr="00D05AE7">
              <w:rPr>
                <w:rFonts w:ascii="Calibri" w:eastAsia="Calibri" w:hAnsi="Calibri" w:cs="Calibri"/>
                <w:b/>
                <w:sz w:val="20"/>
                <w:szCs w:val="20"/>
              </w:rPr>
              <w:t xml:space="preserve">Lic. Briseida Hernández en horario de 9:00 a 15:00 </w:t>
            </w:r>
            <w:proofErr w:type="spellStart"/>
            <w:r w:rsidRPr="00D05AE7">
              <w:rPr>
                <w:rFonts w:ascii="Calibri" w:eastAsia="Calibri" w:hAnsi="Calibri" w:cs="Calibri"/>
                <w:b/>
                <w:sz w:val="20"/>
                <w:szCs w:val="20"/>
              </w:rPr>
              <w:t>hrs</w:t>
            </w:r>
            <w:proofErr w:type="spellEnd"/>
            <w:r w:rsidRPr="00D05AE7">
              <w:rPr>
                <w:rFonts w:ascii="Calibri" w:eastAsia="Calibri" w:hAnsi="Calibri" w:cs="Calibri"/>
                <w:b/>
                <w:sz w:val="20"/>
                <w:szCs w:val="20"/>
              </w:rPr>
              <w:t>.</w:t>
            </w:r>
          </w:p>
        </w:tc>
      </w:tr>
      <w:tr w:rsidR="00D05AE7">
        <w:trPr>
          <w:jc w:val="center"/>
        </w:trPr>
        <w:tc>
          <w:tcPr>
            <w:tcW w:w="1228" w:type="dxa"/>
          </w:tcPr>
          <w:p w:rsidR="00D05AE7" w:rsidRDefault="00D05AE7">
            <w:pPr>
              <w:ind w:left="0" w:right="48" w:hanging="2"/>
              <w:jc w:val="center"/>
              <w:rPr>
                <w:rFonts w:ascii="Calibri" w:eastAsia="Calibri" w:hAnsi="Calibri" w:cs="Calibri"/>
                <w:b/>
                <w:sz w:val="20"/>
                <w:szCs w:val="20"/>
              </w:rPr>
            </w:pPr>
            <w:r>
              <w:rPr>
                <w:rFonts w:ascii="Calibri" w:eastAsia="Calibri" w:hAnsi="Calibri" w:cs="Calibri"/>
                <w:b/>
                <w:sz w:val="20"/>
                <w:szCs w:val="20"/>
              </w:rPr>
              <w:t>7</w:t>
            </w:r>
          </w:p>
        </w:tc>
        <w:tc>
          <w:tcPr>
            <w:tcW w:w="5314" w:type="dxa"/>
          </w:tcPr>
          <w:p w:rsidR="00D05AE7" w:rsidRDefault="00D05AE7">
            <w:pPr>
              <w:ind w:left="0" w:right="48" w:hanging="2"/>
              <w:rPr>
                <w:rFonts w:ascii="Calibri" w:eastAsia="Calibri" w:hAnsi="Calibri" w:cs="Calibri"/>
                <w:sz w:val="20"/>
                <w:szCs w:val="20"/>
              </w:rPr>
            </w:pPr>
            <w:r>
              <w:rPr>
                <w:rFonts w:ascii="Calibri" w:eastAsia="Calibri" w:hAnsi="Calibri" w:cs="Calibri"/>
                <w:sz w:val="20"/>
                <w:szCs w:val="20"/>
              </w:rPr>
              <w:t xml:space="preserve">Oficinas de la Comisión Estatal de Búsqueda de Personas, con domicilio en Paseo de la Presa #103 Altos, </w:t>
            </w:r>
            <w:proofErr w:type="spellStart"/>
            <w:r>
              <w:rPr>
                <w:rFonts w:ascii="Calibri" w:eastAsia="Calibri" w:hAnsi="Calibri" w:cs="Calibri"/>
                <w:sz w:val="20"/>
                <w:szCs w:val="20"/>
              </w:rPr>
              <w:t>Carr</w:t>
            </w:r>
            <w:proofErr w:type="spellEnd"/>
            <w:r>
              <w:rPr>
                <w:rFonts w:ascii="Calibri" w:eastAsia="Calibri" w:hAnsi="Calibri" w:cs="Calibri"/>
                <w:sz w:val="20"/>
                <w:szCs w:val="20"/>
              </w:rPr>
              <w:t xml:space="preserve">. Panorámica, Colonia Centro, CP. 36000, Guanajuato, </w:t>
            </w:r>
            <w:proofErr w:type="spellStart"/>
            <w:r>
              <w:rPr>
                <w:rFonts w:ascii="Calibri" w:eastAsia="Calibri" w:hAnsi="Calibri" w:cs="Calibri"/>
                <w:sz w:val="20"/>
                <w:szCs w:val="20"/>
              </w:rPr>
              <w:t>Gto</w:t>
            </w:r>
            <w:proofErr w:type="spellEnd"/>
          </w:p>
        </w:tc>
        <w:tc>
          <w:tcPr>
            <w:tcW w:w="2149" w:type="dxa"/>
            <w:vAlign w:val="center"/>
          </w:tcPr>
          <w:p w:rsidR="00D05AE7" w:rsidRDefault="00D05AE7">
            <w:pPr>
              <w:ind w:left="0" w:right="48" w:hanging="2"/>
              <w:jc w:val="center"/>
              <w:rPr>
                <w:rFonts w:ascii="Calibri" w:eastAsia="Calibri" w:hAnsi="Calibri" w:cs="Calibri"/>
                <w:b/>
                <w:sz w:val="20"/>
                <w:szCs w:val="20"/>
              </w:rPr>
            </w:pPr>
            <w:r>
              <w:rPr>
                <w:rFonts w:ascii="Calibri" w:eastAsia="Calibri" w:hAnsi="Calibri" w:cs="Calibri"/>
                <w:b/>
                <w:sz w:val="20"/>
                <w:szCs w:val="20"/>
              </w:rPr>
              <w:t>Luciana María Loreto Romero Pérez</w:t>
            </w:r>
          </w:p>
          <w:p w:rsidR="00D05AE7" w:rsidRDefault="00D05AE7">
            <w:pPr>
              <w:ind w:left="0" w:right="48" w:hanging="2"/>
              <w:jc w:val="center"/>
              <w:rPr>
                <w:rFonts w:ascii="Calibri" w:eastAsia="Calibri" w:hAnsi="Calibri" w:cs="Calibri"/>
                <w:b/>
                <w:sz w:val="20"/>
                <w:szCs w:val="20"/>
              </w:rPr>
            </w:pPr>
            <w:r>
              <w:rPr>
                <w:rFonts w:ascii="Calibri" w:eastAsia="Calibri" w:hAnsi="Calibri" w:cs="Calibri"/>
                <w:b/>
                <w:sz w:val="20"/>
                <w:szCs w:val="20"/>
              </w:rPr>
              <w:t>473 114 3477</w:t>
            </w:r>
          </w:p>
        </w:tc>
      </w:tr>
    </w:tbl>
    <w:p w:rsidR="00CF0F3F" w:rsidRDefault="00CF0F3F">
      <w:pPr>
        <w:ind w:left="0" w:right="48" w:hanging="2"/>
        <w:jc w:val="both"/>
        <w:rPr>
          <w:rFonts w:ascii="Calibri" w:eastAsia="Calibri" w:hAnsi="Calibri" w:cs="Calibri"/>
          <w:sz w:val="20"/>
          <w:szCs w:val="20"/>
        </w:rPr>
      </w:pPr>
    </w:p>
    <w:p w:rsidR="00CF0F3F" w:rsidRDefault="00CF0F3F">
      <w:pPr>
        <w:ind w:left="0" w:right="48" w:hanging="2"/>
        <w:jc w:val="both"/>
        <w:rPr>
          <w:rFonts w:ascii="Calibri" w:eastAsia="Calibri" w:hAnsi="Calibri" w:cs="Calibri"/>
          <w:sz w:val="20"/>
          <w:szCs w:val="20"/>
        </w:rPr>
      </w:pPr>
    </w:p>
    <w:p w:rsidR="00CF0F3F" w:rsidRPr="00A05427" w:rsidRDefault="00674254" w:rsidP="00A05427">
      <w:pPr>
        <w:numPr>
          <w:ilvl w:val="0"/>
          <w:numId w:val="4"/>
        </w:numPr>
        <w:ind w:left="0" w:right="-376" w:hanging="2"/>
        <w:jc w:val="both"/>
        <w:rPr>
          <w:rFonts w:ascii="Calibri" w:eastAsia="Calibri" w:hAnsi="Calibri" w:cs="Calibri"/>
          <w:b/>
        </w:rPr>
      </w:pPr>
      <w:r>
        <w:rPr>
          <w:rFonts w:ascii="Calibri" w:eastAsia="Calibri" w:hAnsi="Calibri" w:cs="Calibri"/>
          <w:b/>
        </w:rPr>
        <w:t>TRANSPORTE</w:t>
      </w:r>
    </w:p>
    <w:p w:rsidR="00CF0F3F" w:rsidRDefault="00CF0F3F">
      <w:pPr>
        <w:ind w:left="0" w:right="48" w:hanging="2"/>
        <w:jc w:val="both"/>
        <w:rPr>
          <w:rFonts w:ascii="Calibri" w:eastAsia="Calibri" w:hAnsi="Calibri" w:cs="Calibri"/>
          <w:sz w:val="20"/>
          <w:szCs w:val="20"/>
        </w:rPr>
      </w:pPr>
    </w:p>
    <w:p w:rsidR="00CF0F3F" w:rsidRDefault="00674254" w:rsidP="00D05AE7">
      <w:pPr>
        <w:ind w:left="0" w:right="48"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w:t>
      </w:r>
      <w:r>
        <w:rPr>
          <w:rFonts w:ascii="Calibri" w:eastAsia="Calibri" w:hAnsi="Calibri" w:cs="Calibri"/>
          <w:sz w:val="20"/>
          <w:szCs w:val="20"/>
        </w:rPr>
        <w:lastRenderedPageBreak/>
        <w:t xml:space="preserve">por el servicio y transporte de entrega, siendo este responsabilidad del proveedor o asegurándose de evitar el deterioro de los bienes al momento de su entrega para efectos de su recepción de conformidad por la convocante. </w:t>
      </w:r>
    </w:p>
    <w:p w:rsidR="00CF0F3F" w:rsidRDefault="00CF0F3F" w:rsidP="00674254">
      <w:pPr>
        <w:ind w:left="0" w:right="48" w:hanging="2"/>
        <w:jc w:val="both"/>
        <w:rPr>
          <w:rFonts w:ascii="Calibri" w:eastAsia="Calibri" w:hAnsi="Calibri" w:cs="Calibri"/>
          <w:sz w:val="20"/>
          <w:szCs w:val="20"/>
        </w:rPr>
      </w:pPr>
    </w:p>
    <w:p w:rsidR="00CF0F3F" w:rsidRDefault="00674254">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 PRESENTACIÓN DE OFERTAS</w:t>
      </w:r>
    </w:p>
    <w:p w:rsidR="00CF0F3F" w:rsidRDefault="00CF0F3F">
      <w:pPr>
        <w:ind w:left="0" w:right="-342" w:hanging="2"/>
        <w:jc w:val="both"/>
        <w:rPr>
          <w:rFonts w:ascii="Verdana" w:eastAsia="Verdana" w:hAnsi="Verdana" w:cs="Verdana"/>
          <w:sz w:val="18"/>
          <w:szCs w:val="18"/>
        </w:rPr>
      </w:pPr>
    </w:p>
    <w:p w:rsidR="00CF0F3F" w:rsidRDefault="00674254">
      <w:pPr>
        <w:ind w:left="0" w:right="48" w:hanging="2"/>
        <w:jc w:val="both"/>
        <w:rPr>
          <w:rFonts w:ascii="Calibri" w:eastAsia="Calibri" w:hAnsi="Calibri" w:cs="Calibri"/>
        </w:rPr>
      </w:pPr>
      <w:r>
        <w:rPr>
          <w:rFonts w:ascii="Calibri" w:eastAsia="Calibri" w:hAnsi="Calibri" w:cs="Calibri"/>
          <w:b/>
        </w:rPr>
        <w:t>La presentación de sus ofertas podrá ser por medio electrónico o de manera presencial, de conformidad a lo siguiente:</w:t>
      </w:r>
    </w:p>
    <w:p w:rsidR="00CF0F3F" w:rsidRDefault="00CF0F3F">
      <w:pPr>
        <w:ind w:left="0" w:right="-376" w:hanging="2"/>
        <w:jc w:val="both"/>
        <w:rPr>
          <w:rFonts w:ascii="Calibri" w:eastAsia="Calibri" w:hAnsi="Calibri" w:cs="Calibri"/>
          <w:sz w:val="20"/>
          <w:szCs w:val="20"/>
        </w:rPr>
      </w:pPr>
    </w:p>
    <w:p w:rsidR="00CF0F3F" w:rsidRDefault="00674254">
      <w:pPr>
        <w:numPr>
          <w:ilvl w:val="0"/>
          <w:numId w:val="22"/>
        </w:numPr>
        <w:ind w:left="0" w:right="-376" w:hanging="2"/>
        <w:jc w:val="both"/>
        <w:rPr>
          <w:rFonts w:ascii="Calibri" w:eastAsia="Calibri" w:hAnsi="Calibri" w:cs="Calibri"/>
        </w:rPr>
      </w:pPr>
      <w:r>
        <w:rPr>
          <w:rFonts w:ascii="Calibri" w:eastAsia="Calibri" w:hAnsi="Calibri" w:cs="Calibri"/>
          <w:b/>
          <w:u w:val="single"/>
        </w:rPr>
        <w:t>PRESENTACIÓN DE OFERTA DE MANERA ELECTRÓNICA</w:t>
      </w:r>
    </w:p>
    <w:p w:rsidR="00CF0F3F" w:rsidRDefault="00CF0F3F">
      <w:pPr>
        <w:ind w:left="0" w:right="-376" w:hanging="2"/>
        <w:jc w:val="both"/>
        <w:rPr>
          <w:rFonts w:ascii="Calibri" w:eastAsia="Calibri" w:hAnsi="Calibri" w:cs="Calibri"/>
          <w:sz w:val="20"/>
          <w:szCs w:val="20"/>
        </w:rPr>
      </w:pPr>
    </w:p>
    <w:p w:rsidR="00CF0F3F" w:rsidRDefault="00674254">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sidRPr="00D05AE7">
          <w:rPr>
            <w:rFonts w:ascii="Calibri" w:eastAsia="Calibri" w:hAnsi="Calibri" w:cs="Calibri"/>
            <w:b/>
            <w:color w:val="0000FF"/>
            <w:sz w:val="20"/>
            <w:szCs w:val="20"/>
            <w:u w:val="single"/>
          </w:rPr>
          <w:t>https://pseig.guanajuato.gob.mx:9100/irj/portal</w:t>
        </w:r>
      </w:hyperlink>
      <w:r w:rsidRPr="00D05AE7">
        <w:rPr>
          <w:rFonts w:ascii="Calibri" w:eastAsia="Calibri" w:hAnsi="Calibri" w:cs="Calibri"/>
          <w:b/>
          <w:color w:val="000000"/>
          <w:sz w:val="20"/>
          <w:szCs w:val="20"/>
        </w:rPr>
        <w:t xml:space="preserve"> </w:t>
      </w:r>
      <w:r w:rsidRPr="00D05AE7">
        <w:rPr>
          <w:rFonts w:ascii="Calibri" w:eastAsia="Calibri" w:hAnsi="Calibri" w:cs="Calibri"/>
          <w:color w:val="000000"/>
          <w:sz w:val="20"/>
          <w:szCs w:val="20"/>
        </w:rPr>
        <w:t xml:space="preserve"> los proveedores actualizados al 20</w:t>
      </w:r>
      <w:r w:rsidR="00D05AE7">
        <w:rPr>
          <w:rFonts w:ascii="Calibri" w:eastAsia="Calibri" w:hAnsi="Calibri" w:cs="Calibri"/>
          <w:sz w:val="20"/>
          <w:szCs w:val="20"/>
        </w:rPr>
        <w:t>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 xml:space="preserve">en el Padrón </w:t>
      </w:r>
      <w:r>
        <w:rPr>
          <w:rFonts w:ascii="Calibri" w:eastAsia="Calibri" w:hAnsi="Calibri" w:cs="Calibri"/>
          <w:b/>
          <w:i/>
          <w:sz w:val="20"/>
          <w:szCs w:val="20"/>
        </w:rPr>
        <w:t>de Proveedores de la Administración Pública Estatal</w:t>
      </w:r>
      <w:r>
        <w:rPr>
          <w:rFonts w:ascii="Calibri" w:eastAsia="Calibri" w:hAnsi="Calibri" w:cs="Calibri"/>
          <w:color w:val="000000"/>
          <w:sz w:val="20"/>
          <w:szCs w:val="20"/>
        </w:rPr>
        <w:t xml:space="preserve"> que cuenten con usuario, contraseña y firma electrónica</w:t>
      </w:r>
      <w:r>
        <w:t xml:space="preserve"> </w:t>
      </w:r>
      <w:r>
        <w:rPr>
          <w:rFonts w:ascii="Calibri" w:eastAsia="Calibri" w:hAnsi="Calibri" w:cs="Calibri"/>
          <w:color w:val="000000"/>
          <w:sz w:val="20"/>
          <w:szCs w:val="20"/>
        </w:rPr>
        <w:t xml:space="preserve">expedida por la Dirección General de Tecnologías de la Información y Telecomunicaciones.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CF0F3F" w:rsidRDefault="00CF0F3F" w:rsidP="0067425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CF0F3F" w:rsidRDefault="00674254">
      <w:pPr>
        <w:numPr>
          <w:ilvl w:val="0"/>
          <w:numId w:val="2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F0F3F" w:rsidRDefault="00CF0F3F">
      <w:pPr>
        <w:ind w:left="0" w:right="-376" w:hanging="2"/>
        <w:jc w:val="both"/>
        <w:rPr>
          <w:rFonts w:ascii="Calibri" w:eastAsia="Calibri" w:hAnsi="Calibri" w:cs="Calibri"/>
          <w:sz w:val="20"/>
          <w:szCs w:val="20"/>
        </w:rPr>
      </w:pPr>
    </w:p>
    <w:p w:rsidR="00CF0F3F" w:rsidRDefault="00674254">
      <w:pPr>
        <w:numPr>
          <w:ilvl w:val="0"/>
          <w:numId w:val="25"/>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CF0F3F" w:rsidRDefault="00CF0F3F">
      <w:pPr>
        <w:ind w:left="0" w:right="48" w:hanging="2"/>
        <w:jc w:val="both"/>
        <w:rPr>
          <w:rFonts w:ascii="Calibri" w:eastAsia="Calibri" w:hAnsi="Calibri" w:cs="Calibri"/>
          <w:sz w:val="20"/>
          <w:szCs w:val="20"/>
        </w:rPr>
      </w:pPr>
    </w:p>
    <w:p w:rsidR="00CF0F3F" w:rsidRPr="00AB6053" w:rsidRDefault="00674254">
      <w:pPr>
        <w:ind w:left="0" w:right="48" w:hanging="2"/>
        <w:jc w:val="both"/>
        <w:rPr>
          <w:rFonts w:ascii="Calibri" w:eastAsia="Calibri" w:hAnsi="Calibri" w:cs="Calibri"/>
          <w:sz w:val="20"/>
          <w:szCs w:val="20"/>
        </w:rPr>
      </w:pPr>
      <w:r w:rsidRPr="00AB6053">
        <w:rPr>
          <w:rFonts w:ascii="Calibri" w:eastAsia="Calibri" w:hAnsi="Calibri" w:cs="Calibri"/>
          <w:b/>
          <w:sz w:val="20"/>
          <w:szCs w:val="20"/>
        </w:rPr>
        <w:t>Notas:</w:t>
      </w:r>
    </w:p>
    <w:p w:rsidR="00CF0F3F" w:rsidRPr="00AB6053" w:rsidRDefault="00674254">
      <w:pPr>
        <w:numPr>
          <w:ilvl w:val="0"/>
          <w:numId w:val="26"/>
        </w:numPr>
        <w:ind w:left="0" w:right="48" w:hanging="2"/>
        <w:jc w:val="both"/>
        <w:rPr>
          <w:rFonts w:ascii="Calibri" w:eastAsia="Calibri" w:hAnsi="Calibri" w:cs="Calibri"/>
          <w:sz w:val="20"/>
          <w:szCs w:val="20"/>
        </w:rPr>
      </w:pPr>
      <w:r w:rsidRPr="00AB605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F0F3F" w:rsidRDefault="00CF0F3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CF0F3F" w:rsidRPr="004718B3" w:rsidRDefault="00674254">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4718B3">
        <w:rPr>
          <w:rFonts w:ascii="Calibri" w:eastAsia="Calibri" w:hAnsi="Calibri" w:cs="Calibri"/>
          <w:color w:val="000000"/>
          <w:sz w:val="20"/>
          <w:szCs w:val="20"/>
        </w:rPr>
        <w:t xml:space="preserve">especificaciones, según participe. Por idénticas características se entenderá la definición señalada en el </w:t>
      </w:r>
      <w:r w:rsidR="004718B3" w:rsidRPr="004718B3">
        <w:rPr>
          <w:rFonts w:ascii="Calibri" w:eastAsia="Calibri" w:hAnsi="Calibri" w:cs="Calibri"/>
          <w:color w:val="000000"/>
          <w:sz w:val="20"/>
          <w:szCs w:val="20"/>
        </w:rPr>
        <w:t>punto 10</w:t>
      </w:r>
      <w:r w:rsidRPr="004718B3">
        <w:rPr>
          <w:rFonts w:ascii="Calibri" w:eastAsia="Calibri" w:hAnsi="Calibri" w:cs="Calibri"/>
          <w:color w:val="000000"/>
          <w:sz w:val="20"/>
          <w:szCs w:val="20"/>
        </w:rPr>
        <w:t xml:space="preserve"> del apartado VI. Condiciones de estas bases.</w:t>
      </w:r>
    </w:p>
    <w:p w:rsidR="00CF0F3F" w:rsidRDefault="00CF0F3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CF0F3F" w:rsidRDefault="00674254">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CF0F3F" w:rsidRDefault="00CF0F3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CF0F3F" w:rsidRDefault="00674254" w:rsidP="00674254">
      <w:pPr>
        <w:pBdr>
          <w:top w:val="nil"/>
          <w:left w:val="nil"/>
          <w:bottom w:val="nil"/>
          <w:right w:val="nil"/>
          <w:between w:val="nil"/>
        </w:pBdr>
        <w:spacing w:line="240" w:lineRule="auto"/>
        <w:ind w:left="0" w:right="48" w:hanging="2"/>
        <w:jc w:val="both"/>
        <w:rPr>
          <w:rFonts w:ascii="Calibri" w:eastAsia="Calibri" w:hAnsi="Calibri" w:cs="Calibri"/>
          <w:b/>
          <w:color w:val="000000"/>
        </w:rPr>
      </w:pPr>
      <w:r>
        <w:rPr>
          <w:rFonts w:ascii="Calibri" w:eastAsia="Calibri" w:hAnsi="Calibri" w:cs="Calibri"/>
          <w:b/>
          <w:color w:val="000000"/>
        </w:rPr>
        <w:t>Documentación legal requerida:</w:t>
      </w:r>
    </w:p>
    <w:p w:rsidR="00CF0F3F" w:rsidRDefault="00CF0F3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CF0F3F" w:rsidRDefault="00674254" w:rsidP="00674254">
      <w:pPr>
        <w:numPr>
          <w:ilvl w:val="0"/>
          <w:numId w:val="25"/>
        </w:numPr>
        <w:pBdr>
          <w:top w:val="nil"/>
          <w:left w:val="nil"/>
          <w:bottom w:val="nil"/>
          <w:right w:val="nil"/>
          <w:between w:val="nil"/>
        </w:pBdr>
        <w:spacing w:line="240" w:lineRule="auto"/>
        <w:ind w:left="0" w:right="48" w:hanging="2"/>
        <w:jc w:val="both"/>
        <w:rPr>
          <w:rFonts w:ascii="Calibri" w:eastAsia="Calibri" w:hAnsi="Calibri" w:cs="Calibri"/>
          <w:b/>
          <w:color w:val="000000"/>
        </w:rPr>
      </w:pPr>
      <w:r>
        <w:rPr>
          <w:rFonts w:ascii="Calibri" w:eastAsia="Calibri" w:hAnsi="Calibri" w:cs="Calibri"/>
          <w:color w:val="000000"/>
          <w:sz w:val="20"/>
          <w:szCs w:val="20"/>
        </w:rPr>
        <w:t xml:space="preserve"> Anexar los siguientes documentos en el apartado </w:t>
      </w:r>
      <w:r>
        <w:rPr>
          <w:rFonts w:ascii="Calibri" w:eastAsia="Calibri" w:hAnsi="Calibri" w:cs="Calibri"/>
          <w:b/>
          <w:color w:val="000000"/>
          <w:sz w:val="20"/>
          <w:szCs w:val="20"/>
        </w:rPr>
        <w:t>“Notas y Anexos” sección “Anexos”</w:t>
      </w:r>
    </w:p>
    <w:p w:rsidR="00CF0F3F" w:rsidRDefault="00CF0F3F" w:rsidP="00674254">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CF0F3F" w:rsidRDefault="00674254">
      <w:pPr>
        <w:numPr>
          <w:ilvl w:val="1"/>
          <w:numId w:val="25"/>
        </w:numPr>
        <w:ind w:left="0" w:right="48"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AB6053">
        <w:rPr>
          <w:rFonts w:ascii="Calibri" w:eastAsia="Calibri" w:hAnsi="Calibri" w:cs="Calibri"/>
          <w:sz w:val="20"/>
          <w:szCs w:val="20"/>
        </w:rPr>
        <w:t xml:space="preserve">apoderado legal acreditado. (ANEXO </w:t>
      </w:r>
      <w:r w:rsidR="00AB6053" w:rsidRPr="00AB6053">
        <w:rPr>
          <w:rFonts w:ascii="Calibri" w:eastAsia="Calibri" w:hAnsi="Calibri" w:cs="Calibri"/>
          <w:sz w:val="20"/>
          <w:szCs w:val="20"/>
        </w:rPr>
        <w:t>C</w:t>
      </w:r>
      <w:r w:rsidRPr="00AB6053">
        <w:rPr>
          <w:rFonts w:ascii="Calibri" w:eastAsia="Calibri" w:hAnsi="Calibri" w:cs="Calibri"/>
          <w:sz w:val="20"/>
          <w:szCs w:val="20"/>
        </w:rPr>
        <w:t xml:space="preserve">) </w:t>
      </w:r>
      <w:r w:rsidRPr="00AB6053">
        <w:rPr>
          <w:rFonts w:ascii="Calibri" w:eastAsia="Calibri" w:hAnsi="Calibri" w:cs="Calibri"/>
          <w:b/>
          <w:sz w:val="20"/>
          <w:szCs w:val="20"/>
        </w:rPr>
        <w:t>(2</w:t>
      </w:r>
      <w:r w:rsidRPr="00AB6053">
        <w:rPr>
          <w:rFonts w:ascii="Calibri" w:eastAsia="Calibri" w:hAnsi="Calibri" w:cs="Calibri"/>
          <w:b/>
          <w:i/>
          <w:sz w:val="20"/>
          <w:szCs w:val="20"/>
        </w:rPr>
        <w:t>_CDI_#proveedor.*)</w:t>
      </w:r>
    </w:p>
    <w:p w:rsidR="00CF0F3F" w:rsidRDefault="00CF0F3F" w:rsidP="00674254">
      <w:pPr>
        <w:ind w:left="0" w:right="48" w:hanging="2"/>
        <w:jc w:val="both"/>
        <w:rPr>
          <w:rFonts w:ascii="Calibri" w:eastAsia="Calibri" w:hAnsi="Calibri" w:cs="Calibri"/>
          <w:sz w:val="20"/>
          <w:szCs w:val="20"/>
        </w:rPr>
      </w:pPr>
    </w:p>
    <w:p w:rsidR="00CF0F3F" w:rsidRDefault="00674254">
      <w:pPr>
        <w:numPr>
          <w:ilvl w:val="1"/>
          <w:numId w:val="25"/>
        </w:numPr>
        <w:ind w:left="0" w:right="48" w:hanging="2"/>
        <w:jc w:val="both"/>
        <w:rPr>
          <w:rFonts w:ascii="Calibri" w:eastAsia="Calibri" w:hAnsi="Calibri" w:cs="Calibri"/>
          <w:sz w:val="20"/>
          <w:szCs w:val="20"/>
        </w:rPr>
      </w:pPr>
      <w:r>
        <w:rPr>
          <w:rFonts w:ascii="Calibri" w:eastAsia="Calibri" w:hAnsi="Calibri" w:cs="Calibri"/>
          <w:sz w:val="20"/>
          <w:szCs w:val="20"/>
        </w:rPr>
        <w:lastRenderedPageBreak/>
        <w:t>Opinión positiva VIGENTE que emite el Servicio de Administración Tributaria, con una fecha de expedición no anterior a 30 días naturales contados a partir del acto de presentación de ofertas de la presente invitación.</w:t>
      </w:r>
    </w:p>
    <w:p w:rsidR="00CF0F3F" w:rsidRDefault="00CF0F3F" w:rsidP="00674254">
      <w:pPr>
        <w:ind w:left="0" w:right="48" w:hanging="2"/>
        <w:jc w:val="both"/>
        <w:rPr>
          <w:rFonts w:ascii="Calibri" w:eastAsia="Calibri" w:hAnsi="Calibri" w:cs="Calibri"/>
          <w:sz w:val="20"/>
          <w:szCs w:val="20"/>
        </w:rPr>
      </w:pPr>
    </w:p>
    <w:p w:rsidR="00CF0F3F" w:rsidRPr="00AB6053" w:rsidRDefault="00674254" w:rsidP="00AB6053">
      <w:pPr>
        <w:ind w:left="0" w:right="48" w:hanging="2"/>
        <w:jc w:val="both"/>
        <w:rPr>
          <w:rFonts w:ascii="Calibri" w:eastAsia="Calibri" w:hAnsi="Calibri" w:cs="Calibri"/>
          <w:sz w:val="20"/>
          <w:szCs w:val="20"/>
        </w:rPr>
      </w:pPr>
      <w:r>
        <w:rPr>
          <w:rFonts w:ascii="Calibri" w:eastAsia="Calibri" w:hAnsi="Calibri" w:cs="Calibri"/>
          <w:sz w:val="20"/>
          <w:szCs w:val="20"/>
        </w:rPr>
        <w:t xml:space="preserve"> 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Pr>
          <w:rFonts w:ascii="Calibri" w:eastAsia="Calibri" w:hAnsi="Calibri" w:cs="Calibri"/>
          <w:b/>
          <w:sz w:val="20"/>
          <w:szCs w:val="20"/>
        </w:rPr>
        <w:t>(3</w:t>
      </w:r>
      <w:r>
        <w:rPr>
          <w:rFonts w:ascii="Calibri" w:eastAsia="Calibri" w:hAnsi="Calibri" w:cs="Calibri"/>
          <w:b/>
          <w:i/>
          <w:sz w:val="20"/>
          <w:szCs w:val="20"/>
        </w:rPr>
        <w:t>_OPV_#proveedor.*)</w:t>
      </w:r>
    </w:p>
    <w:p w:rsidR="00CF0F3F" w:rsidRDefault="00CF0F3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AB6053" w:rsidRPr="00AB6053" w:rsidRDefault="00674254" w:rsidP="00AB6053">
      <w:pPr>
        <w:numPr>
          <w:ilvl w:val="1"/>
          <w:numId w:val="25"/>
        </w:numPr>
        <w:ind w:left="0" w:right="48"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Pr>
          <w:rFonts w:ascii="Calibri" w:eastAsia="Calibri" w:hAnsi="Calibri" w:cs="Calibri"/>
          <w:b/>
          <w:i/>
          <w:sz w:val="20"/>
          <w:szCs w:val="20"/>
        </w:rPr>
        <w:t>5_AB_#proveedor.*)</w:t>
      </w:r>
    </w:p>
    <w:p w:rsidR="00AB6053" w:rsidRDefault="00AB6053" w:rsidP="00AB6053">
      <w:pPr>
        <w:ind w:leftChars="0" w:left="0" w:right="48" w:firstLineChars="0" w:firstLine="0"/>
        <w:jc w:val="both"/>
        <w:rPr>
          <w:rFonts w:ascii="Calibri" w:eastAsia="Calibri" w:hAnsi="Calibri" w:cs="Calibri"/>
          <w:sz w:val="20"/>
          <w:szCs w:val="20"/>
        </w:rPr>
      </w:pPr>
    </w:p>
    <w:p w:rsidR="00CF0F3F" w:rsidRPr="00AB6053" w:rsidRDefault="00674254" w:rsidP="00AB6053">
      <w:pPr>
        <w:numPr>
          <w:ilvl w:val="1"/>
          <w:numId w:val="25"/>
        </w:numPr>
        <w:ind w:left="0" w:right="48" w:hanging="2"/>
        <w:jc w:val="both"/>
        <w:rPr>
          <w:rFonts w:ascii="Calibri" w:eastAsia="Calibri" w:hAnsi="Calibri" w:cs="Calibri"/>
          <w:sz w:val="20"/>
          <w:szCs w:val="20"/>
        </w:rPr>
      </w:pPr>
      <w:r w:rsidRPr="00AB6053">
        <w:rPr>
          <w:rFonts w:ascii="Calibri" w:eastAsia="Calibri" w:hAnsi="Calibri" w:cs="Calibri"/>
          <w:sz w:val="20"/>
          <w:szCs w:val="20"/>
        </w:rPr>
        <w:t>Acuse de recepción  de invitación según</w:t>
      </w:r>
      <w:r w:rsidR="00AB6053">
        <w:rPr>
          <w:rFonts w:ascii="Calibri" w:eastAsia="Calibri" w:hAnsi="Calibri" w:cs="Calibri"/>
          <w:b/>
          <w:sz w:val="20"/>
          <w:szCs w:val="20"/>
        </w:rPr>
        <w:t xml:space="preserve"> ANEXO F</w:t>
      </w:r>
      <w:r w:rsidRPr="00AB6053">
        <w:rPr>
          <w:rFonts w:ascii="Calibri" w:eastAsia="Calibri" w:hAnsi="Calibri" w:cs="Calibri"/>
          <w:b/>
          <w:sz w:val="20"/>
          <w:szCs w:val="20"/>
        </w:rPr>
        <w:t xml:space="preserve">. </w:t>
      </w:r>
      <w:r w:rsidRPr="00AB6053">
        <w:rPr>
          <w:rFonts w:ascii="Calibri" w:eastAsia="Calibri" w:hAnsi="Calibri" w:cs="Calibri"/>
          <w:sz w:val="20"/>
          <w:szCs w:val="20"/>
        </w:rPr>
        <w:t xml:space="preserve"> </w:t>
      </w:r>
      <w:r w:rsidRPr="00AB6053">
        <w:rPr>
          <w:rFonts w:ascii="Calibri" w:eastAsia="Calibri" w:hAnsi="Calibri" w:cs="Calibri"/>
          <w:b/>
          <w:sz w:val="20"/>
          <w:szCs w:val="20"/>
        </w:rPr>
        <w:t>(2_5_ARI_#proveedor.*)</w:t>
      </w:r>
    </w:p>
    <w:p w:rsidR="00CF0F3F" w:rsidRDefault="00CF0F3F" w:rsidP="00674254">
      <w:pPr>
        <w:ind w:left="0" w:right="48" w:hanging="2"/>
        <w:jc w:val="both"/>
        <w:rPr>
          <w:rFonts w:ascii="Calibri" w:eastAsia="Calibri" w:hAnsi="Calibri" w:cs="Calibri"/>
          <w:sz w:val="20"/>
          <w:szCs w:val="20"/>
        </w:rPr>
      </w:pPr>
    </w:p>
    <w:p w:rsidR="00CF0F3F" w:rsidRDefault="00674254" w:rsidP="00674254">
      <w:pPr>
        <w:ind w:left="0" w:right="48" w:hanging="2"/>
        <w:jc w:val="both"/>
        <w:rPr>
          <w:rFonts w:ascii="Calibri" w:eastAsia="Calibri" w:hAnsi="Calibri" w:cs="Calibri"/>
          <w:b/>
        </w:rPr>
      </w:pPr>
      <w:r>
        <w:rPr>
          <w:rFonts w:ascii="Calibri" w:eastAsia="Calibri" w:hAnsi="Calibri" w:cs="Calibri"/>
          <w:b/>
        </w:rPr>
        <w:t>Proposición técnica:</w:t>
      </w:r>
    </w:p>
    <w:p w:rsidR="00CF0F3F" w:rsidRDefault="00674254" w:rsidP="00674254">
      <w:pPr>
        <w:ind w:left="0" w:right="48" w:hanging="2"/>
        <w:jc w:val="both"/>
        <w:rPr>
          <w:rFonts w:ascii="Calibri" w:eastAsia="Calibri" w:hAnsi="Calibri" w:cs="Calibri"/>
          <w:sz w:val="20"/>
          <w:szCs w:val="20"/>
        </w:rPr>
      </w:pPr>
      <w:r>
        <w:rPr>
          <w:rFonts w:ascii="Calibri" w:eastAsia="Calibri" w:hAnsi="Calibri" w:cs="Calibri"/>
          <w:sz w:val="20"/>
          <w:szCs w:val="20"/>
        </w:rPr>
        <w:t xml:space="preserve">         </w:t>
      </w:r>
    </w:p>
    <w:p w:rsidR="00CF0F3F" w:rsidRDefault="00674254" w:rsidP="00674254">
      <w:pPr>
        <w:ind w:left="0" w:right="48"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CF0F3F" w:rsidRDefault="00CF0F3F" w:rsidP="00674254">
      <w:pPr>
        <w:ind w:left="0" w:right="48" w:hanging="2"/>
        <w:jc w:val="both"/>
        <w:rPr>
          <w:rFonts w:ascii="Calibri" w:eastAsia="Calibri" w:hAnsi="Calibri" w:cs="Calibri"/>
          <w:sz w:val="20"/>
          <w:szCs w:val="20"/>
        </w:rPr>
      </w:pPr>
    </w:p>
    <w:p w:rsidR="00CF0F3F" w:rsidRPr="00AB6053" w:rsidRDefault="00674254">
      <w:pPr>
        <w:numPr>
          <w:ilvl w:val="1"/>
          <w:numId w:val="25"/>
        </w:numPr>
        <w:ind w:left="0" w:right="48" w:hanging="2"/>
        <w:jc w:val="both"/>
        <w:rPr>
          <w:rFonts w:ascii="Calibri" w:eastAsia="Calibri" w:hAnsi="Calibri" w:cs="Calibri"/>
          <w:sz w:val="20"/>
          <w:szCs w:val="20"/>
        </w:rPr>
      </w:pPr>
      <w:r w:rsidRPr="00AB6053">
        <w:rPr>
          <w:rFonts w:ascii="Calibri" w:eastAsia="Calibri" w:hAnsi="Calibri" w:cs="Calibri"/>
          <w:sz w:val="20"/>
          <w:szCs w:val="20"/>
        </w:rPr>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AB6053">
        <w:rPr>
          <w:rFonts w:ascii="Calibri" w:eastAsia="Calibri" w:hAnsi="Calibri" w:cs="Calibri"/>
          <w:b/>
          <w:sz w:val="20"/>
          <w:szCs w:val="20"/>
        </w:rPr>
        <w:t>(</w:t>
      </w:r>
      <w:r w:rsidRPr="00AB6053">
        <w:rPr>
          <w:rFonts w:ascii="Calibri" w:eastAsia="Calibri" w:hAnsi="Calibri" w:cs="Calibri"/>
          <w:b/>
          <w:i/>
          <w:sz w:val="20"/>
          <w:szCs w:val="20"/>
        </w:rPr>
        <w:t>4_CAT_#proveedor.*)</w:t>
      </w:r>
    </w:p>
    <w:p w:rsidR="00CF0F3F" w:rsidRDefault="00CF0F3F">
      <w:pPr>
        <w:pBdr>
          <w:top w:val="nil"/>
          <w:left w:val="nil"/>
          <w:bottom w:val="nil"/>
          <w:right w:val="nil"/>
          <w:between w:val="nil"/>
        </w:pBdr>
        <w:tabs>
          <w:tab w:val="left" w:pos="851"/>
        </w:tabs>
        <w:spacing w:line="240" w:lineRule="auto"/>
        <w:ind w:left="0" w:right="48" w:hanging="2"/>
        <w:rPr>
          <w:rFonts w:ascii="Calibri" w:eastAsia="Calibri" w:hAnsi="Calibri" w:cs="Calibri"/>
          <w:color w:val="000000"/>
          <w:sz w:val="20"/>
          <w:szCs w:val="20"/>
        </w:rPr>
      </w:pP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B6053">
        <w:rPr>
          <w:rFonts w:ascii="Calibri" w:eastAsia="Calibri" w:hAnsi="Calibri" w:cs="Calibri"/>
          <w:color w:val="000000"/>
          <w:sz w:val="20"/>
          <w:szCs w:val="20"/>
        </w:rPr>
        <w:t xml:space="preserve">En caso de que </w:t>
      </w:r>
      <w:r w:rsidRPr="00AB6053">
        <w:rPr>
          <w:rFonts w:ascii="Calibri" w:eastAsia="Calibri" w:hAnsi="Calibri" w:cs="Calibri"/>
          <w:b/>
          <w:color w:val="000000"/>
          <w:sz w:val="20"/>
          <w:szCs w:val="20"/>
        </w:rPr>
        <w:t>el</w:t>
      </w:r>
      <w:r w:rsidRPr="00AB6053">
        <w:rPr>
          <w:rFonts w:ascii="Calibri" w:eastAsia="Calibri" w:hAnsi="Calibri" w:cs="Calibri"/>
          <w:color w:val="000000"/>
          <w:sz w:val="20"/>
          <w:szCs w:val="20"/>
        </w:rPr>
        <w:t xml:space="preserve"> </w:t>
      </w:r>
      <w:r w:rsidRPr="00AB6053">
        <w:rPr>
          <w:rFonts w:ascii="Calibri" w:eastAsia="Calibri" w:hAnsi="Calibri" w:cs="Calibri"/>
          <w:b/>
          <w:color w:val="000000"/>
          <w:sz w:val="20"/>
          <w:szCs w:val="20"/>
        </w:rPr>
        <w:t>catálogo no indique alguna característica</w:t>
      </w:r>
      <w:r w:rsidRPr="00AB6053">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w:t>
      </w:r>
      <w:r>
        <w:rPr>
          <w:rFonts w:ascii="Calibri" w:eastAsia="Calibri" w:hAnsi="Calibri" w:cs="Calibri"/>
          <w:color w:val="000000"/>
          <w:sz w:val="20"/>
          <w:szCs w:val="20"/>
        </w:rPr>
        <w:t xml:space="preserve"> </w:t>
      </w:r>
    </w:p>
    <w:p w:rsidR="00CF0F3F" w:rsidRDefault="00CF0F3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CF0F3F" w:rsidRDefault="00CF0F3F">
      <w:pPr>
        <w:ind w:left="0" w:right="48" w:hanging="2"/>
        <w:rPr>
          <w:rFonts w:ascii="Calibri" w:eastAsia="Calibri" w:hAnsi="Calibri" w:cs="Calibri"/>
          <w:sz w:val="20"/>
          <w:szCs w:val="20"/>
        </w:rPr>
      </w:pPr>
    </w:p>
    <w:p w:rsidR="00CF0F3F" w:rsidRPr="00AB6053" w:rsidRDefault="00674254">
      <w:pPr>
        <w:ind w:left="0" w:right="48" w:hanging="2"/>
        <w:rPr>
          <w:rFonts w:ascii="Calibri" w:eastAsia="Calibri" w:hAnsi="Calibri" w:cs="Calibri"/>
          <w:b/>
          <w:sz w:val="20"/>
          <w:szCs w:val="20"/>
        </w:rPr>
      </w:pPr>
      <w:r w:rsidRPr="00AB6053">
        <w:rPr>
          <w:rFonts w:ascii="Calibri" w:eastAsia="Calibri" w:hAnsi="Calibri" w:cs="Calibri"/>
          <w:b/>
          <w:sz w:val="20"/>
          <w:szCs w:val="20"/>
        </w:rPr>
        <w:t xml:space="preserve">Requisitos adicionales </w:t>
      </w:r>
      <w:r w:rsidR="00AB6053" w:rsidRPr="00AB6053">
        <w:rPr>
          <w:rFonts w:ascii="Calibri" w:eastAsia="Calibri" w:hAnsi="Calibri" w:cs="Calibri"/>
          <w:b/>
          <w:sz w:val="20"/>
          <w:szCs w:val="20"/>
        </w:rPr>
        <w:t>para participar en las partidas 1, 2, 5, 6 y 7</w:t>
      </w:r>
    </w:p>
    <w:p w:rsidR="00AB6053" w:rsidRPr="00AB6053" w:rsidRDefault="00AB6053">
      <w:pPr>
        <w:ind w:left="0" w:right="48" w:hanging="2"/>
        <w:rPr>
          <w:rFonts w:ascii="Calibri" w:eastAsia="Calibri" w:hAnsi="Calibri" w:cs="Calibri"/>
          <w:sz w:val="20"/>
          <w:szCs w:val="20"/>
        </w:rPr>
      </w:pPr>
    </w:p>
    <w:p w:rsidR="00AB6053" w:rsidRPr="00AB6053" w:rsidRDefault="00AB6053" w:rsidP="00AB6053">
      <w:pPr>
        <w:numPr>
          <w:ilvl w:val="1"/>
          <w:numId w:val="25"/>
        </w:numPr>
        <w:ind w:left="0" w:right="48" w:hanging="2"/>
        <w:jc w:val="both"/>
        <w:rPr>
          <w:rFonts w:ascii="Calibri" w:eastAsia="Calibri" w:hAnsi="Calibri" w:cs="Calibri"/>
          <w:sz w:val="20"/>
          <w:szCs w:val="20"/>
        </w:rPr>
      </w:pPr>
      <w:r w:rsidRPr="00AB6053">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r w:rsidRPr="00AB6053">
        <w:rPr>
          <w:rFonts w:ascii="Calibri" w:eastAsia="Calibri" w:hAnsi="Calibri" w:cs="Calibri"/>
          <w:b/>
          <w:sz w:val="20"/>
          <w:szCs w:val="20"/>
        </w:rPr>
        <w:t>(</w:t>
      </w:r>
      <w:r w:rsidRPr="00AB6053">
        <w:rPr>
          <w:rFonts w:ascii="Calibri" w:eastAsia="Calibri" w:hAnsi="Calibri" w:cs="Calibri"/>
          <w:b/>
          <w:i/>
          <w:sz w:val="20"/>
          <w:szCs w:val="20"/>
        </w:rPr>
        <w:t>3_CF_#proveedor.*)</w:t>
      </w:r>
    </w:p>
    <w:p w:rsidR="00AB6053" w:rsidRDefault="00AB6053" w:rsidP="00AB6053">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AB6053" w:rsidRDefault="00AB6053" w:rsidP="00AB6053">
      <w:pPr>
        <w:ind w:left="0" w:right="48"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AB6053" w:rsidRDefault="00AB6053">
      <w:pPr>
        <w:ind w:left="0" w:right="48" w:hanging="2"/>
        <w:rPr>
          <w:rFonts w:ascii="Calibri" w:eastAsia="Calibri" w:hAnsi="Calibri" w:cs="Calibri"/>
          <w:sz w:val="20"/>
          <w:szCs w:val="20"/>
        </w:rPr>
      </w:pPr>
    </w:p>
    <w:p w:rsidR="00AB6053" w:rsidRPr="00AB6053" w:rsidRDefault="00AB6053" w:rsidP="00AB6053">
      <w:pPr>
        <w:ind w:left="0" w:right="48" w:hanging="2"/>
        <w:rPr>
          <w:rFonts w:ascii="Calibri" w:eastAsia="Calibri" w:hAnsi="Calibri" w:cs="Calibri"/>
          <w:b/>
          <w:sz w:val="20"/>
          <w:szCs w:val="20"/>
        </w:rPr>
      </w:pPr>
      <w:r w:rsidRPr="00AB6053">
        <w:rPr>
          <w:rFonts w:ascii="Calibri" w:eastAsia="Calibri" w:hAnsi="Calibri" w:cs="Calibri"/>
          <w:b/>
          <w:sz w:val="20"/>
          <w:szCs w:val="20"/>
        </w:rPr>
        <w:t xml:space="preserve">Requisitos adicionales para participar en las partidas </w:t>
      </w:r>
      <w:r>
        <w:rPr>
          <w:rFonts w:ascii="Calibri" w:eastAsia="Calibri" w:hAnsi="Calibri" w:cs="Calibri"/>
          <w:b/>
          <w:sz w:val="20"/>
          <w:szCs w:val="20"/>
        </w:rPr>
        <w:t>3 y 4</w:t>
      </w:r>
    </w:p>
    <w:p w:rsidR="00AB6053" w:rsidRDefault="00AB6053" w:rsidP="00AB6053">
      <w:pPr>
        <w:ind w:left="0" w:right="48" w:hanging="2"/>
        <w:rPr>
          <w:rFonts w:ascii="Calibri" w:eastAsia="Calibri" w:hAnsi="Calibri" w:cs="Calibri"/>
          <w:sz w:val="20"/>
          <w:szCs w:val="20"/>
        </w:rPr>
      </w:pPr>
    </w:p>
    <w:p w:rsidR="00AB6053" w:rsidRPr="00AB6053" w:rsidRDefault="00AB6053" w:rsidP="00AB6053">
      <w:pPr>
        <w:numPr>
          <w:ilvl w:val="1"/>
          <w:numId w:val="25"/>
        </w:numPr>
        <w:ind w:left="0" w:right="48" w:hanging="2"/>
        <w:jc w:val="both"/>
        <w:textDirection w:val="lrTb"/>
        <w:rPr>
          <w:rFonts w:ascii="Calibri" w:eastAsia="Calibri" w:hAnsi="Calibri" w:cs="Calibri"/>
          <w:sz w:val="20"/>
          <w:szCs w:val="20"/>
        </w:rPr>
      </w:pPr>
      <w:r w:rsidRPr="00AB6053">
        <w:rPr>
          <w:rFonts w:ascii="Calibri" w:eastAsia="Calibri" w:hAnsi="Calibri" w:cs="Calibri"/>
          <w:sz w:val="20"/>
          <w:szCs w:val="20"/>
        </w:rPr>
        <w:t>Carta del fabricante en el cual manifieste que el licitante participante es Distribuidor autorizado de los bienes de la marca y línea de productos ofertados, indicando el número de partida que respalda el documento.</w:t>
      </w:r>
    </w:p>
    <w:p w:rsidR="00AB6053" w:rsidRPr="00AB6053" w:rsidRDefault="00AB6053" w:rsidP="00AB6053">
      <w:pPr>
        <w:ind w:leftChars="0" w:left="0" w:right="48" w:firstLineChars="0" w:firstLine="0"/>
        <w:jc w:val="both"/>
        <w:rPr>
          <w:rFonts w:ascii="Calibri" w:eastAsia="Calibri" w:hAnsi="Calibri" w:cs="Calibri"/>
          <w:sz w:val="20"/>
          <w:szCs w:val="20"/>
        </w:rPr>
      </w:pPr>
    </w:p>
    <w:p w:rsidR="00AB6053" w:rsidRPr="00AB6053" w:rsidRDefault="00AB6053" w:rsidP="00AB6053">
      <w:pPr>
        <w:numPr>
          <w:ilvl w:val="1"/>
          <w:numId w:val="25"/>
        </w:numPr>
        <w:ind w:left="0" w:right="48" w:hanging="2"/>
        <w:jc w:val="both"/>
        <w:textDirection w:val="lrTb"/>
        <w:rPr>
          <w:rFonts w:ascii="Calibri" w:eastAsia="Calibri" w:hAnsi="Calibri" w:cs="Calibri"/>
          <w:sz w:val="20"/>
          <w:szCs w:val="20"/>
        </w:rPr>
      </w:pPr>
      <w:r w:rsidRPr="00AB6053">
        <w:rPr>
          <w:rFonts w:ascii="Calibri" w:eastAsia="Calibri" w:hAnsi="Calibri" w:cs="Calibri"/>
          <w:sz w:val="20"/>
          <w:szCs w:val="20"/>
        </w:rPr>
        <w:t>Carta del fabricante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AB6053" w:rsidRDefault="00AB6053" w:rsidP="00AB6053">
      <w:pPr>
        <w:pStyle w:val="Prrafodelista"/>
        <w:ind w:left="0" w:hanging="2"/>
        <w:rPr>
          <w:rFonts w:ascii="Calibri" w:hAnsi="Calibri"/>
          <w:sz w:val="22"/>
          <w:szCs w:val="22"/>
        </w:rPr>
      </w:pPr>
    </w:p>
    <w:p w:rsidR="00AB6053" w:rsidRPr="00AB6053" w:rsidRDefault="00AB6053" w:rsidP="00AB6053">
      <w:pPr>
        <w:pStyle w:val="Textoindependiente3"/>
        <w:ind w:left="0" w:hanging="2"/>
        <w:rPr>
          <w:rFonts w:ascii="Calibri" w:hAnsi="Calibri"/>
          <w:sz w:val="20"/>
        </w:rPr>
      </w:pPr>
      <w:r w:rsidRPr="00AB6053">
        <w:rPr>
          <w:rFonts w:ascii="Calibri" w:hAnsi="Calibri"/>
          <w:sz w:val="20"/>
        </w:rPr>
        <w:t>En caso de que no se especifique en el Anexo I, el periodo de la garantía de fábrica deberá ser de mínimo un año.</w:t>
      </w:r>
    </w:p>
    <w:p w:rsidR="00AB6053" w:rsidRPr="00AB6053" w:rsidRDefault="00AB6053" w:rsidP="00AB6053">
      <w:pPr>
        <w:pStyle w:val="Textoindependiente3"/>
        <w:ind w:left="0" w:hanging="2"/>
        <w:rPr>
          <w:rFonts w:ascii="Calibri" w:hAnsi="Calibri"/>
          <w:sz w:val="20"/>
        </w:rPr>
      </w:pPr>
    </w:p>
    <w:p w:rsidR="00AB6053" w:rsidRPr="00AB6053" w:rsidRDefault="00AB6053" w:rsidP="00AB6053">
      <w:pPr>
        <w:pStyle w:val="Textoindependiente3"/>
        <w:ind w:left="0" w:hanging="2"/>
        <w:rPr>
          <w:rFonts w:ascii="Calibri" w:hAnsi="Calibri"/>
          <w:sz w:val="20"/>
        </w:rPr>
      </w:pPr>
      <w:r w:rsidRPr="00AB6053">
        <w:rPr>
          <w:rFonts w:ascii="Calibri" w:hAnsi="Calibri"/>
          <w:sz w:val="20"/>
        </w:rPr>
        <w:t>En caso de que la garantía de fábrica sea menor a los periodos enunciados, el proveedor adjudicado deberá presentar Extensión de Garantía.</w:t>
      </w:r>
    </w:p>
    <w:p w:rsidR="00AB6053" w:rsidRPr="00AB6053" w:rsidRDefault="00AB6053" w:rsidP="00AB6053">
      <w:pPr>
        <w:pStyle w:val="Textoindependiente3"/>
        <w:ind w:left="0" w:hanging="2"/>
        <w:rPr>
          <w:rFonts w:ascii="Calibri" w:hAnsi="Calibri"/>
          <w:sz w:val="20"/>
        </w:rPr>
      </w:pPr>
    </w:p>
    <w:p w:rsidR="00AB6053" w:rsidRPr="00AB6053" w:rsidRDefault="00AB6053" w:rsidP="00AB6053">
      <w:pPr>
        <w:pStyle w:val="Textoindependiente3"/>
        <w:ind w:left="0" w:hanging="2"/>
        <w:rPr>
          <w:rFonts w:ascii="Calibri" w:hAnsi="Calibri"/>
          <w:sz w:val="20"/>
        </w:rPr>
      </w:pPr>
      <w:r w:rsidRPr="00AB6053">
        <w:rPr>
          <w:rFonts w:ascii="Calibri" w:hAnsi="Calibri"/>
          <w:sz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AB6053" w:rsidRDefault="00AB6053">
      <w:pPr>
        <w:ind w:left="0" w:right="48" w:hanging="2"/>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right="48"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CF0F3F" w:rsidRDefault="00674254">
      <w:pPr>
        <w:numPr>
          <w:ilvl w:val="0"/>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CF0F3F" w:rsidRDefault="00674254">
      <w:pPr>
        <w:numPr>
          <w:ilvl w:val="0"/>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CF0F3F" w:rsidRDefault="00CF0F3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CF0F3F" w:rsidRDefault="00CF0F3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CF0F3F" w:rsidRDefault="00674254" w:rsidP="00674254">
      <w:pPr>
        <w:ind w:left="0" w:right="48" w:hanging="2"/>
        <w:jc w:val="both"/>
        <w:rPr>
          <w:rFonts w:ascii="Calibri" w:eastAsia="Calibri" w:hAnsi="Calibri" w:cs="Calibri"/>
          <w:b/>
          <w:sz w:val="22"/>
          <w:szCs w:val="22"/>
        </w:rPr>
      </w:pPr>
      <w:r>
        <w:rPr>
          <w:rFonts w:ascii="Calibri" w:eastAsia="Calibri" w:hAnsi="Calibri" w:cs="Calibri"/>
          <w:b/>
          <w:sz w:val="22"/>
          <w:szCs w:val="22"/>
        </w:rPr>
        <w:t>Proposición económica</w:t>
      </w:r>
    </w:p>
    <w:p w:rsidR="00CF0F3F" w:rsidRDefault="00CF0F3F" w:rsidP="00674254">
      <w:pPr>
        <w:ind w:left="0" w:right="48" w:hanging="2"/>
        <w:jc w:val="both"/>
        <w:rPr>
          <w:rFonts w:ascii="Calibri" w:eastAsia="Calibri" w:hAnsi="Calibri" w:cs="Calibri"/>
          <w:sz w:val="22"/>
          <w:szCs w:val="22"/>
        </w:rPr>
      </w:pPr>
    </w:p>
    <w:p w:rsidR="00CF0F3F" w:rsidRDefault="00674254" w:rsidP="00674254">
      <w:pPr>
        <w:ind w:left="0" w:right="48" w:hanging="2"/>
        <w:jc w:val="both"/>
        <w:rPr>
          <w:rFonts w:ascii="Calibri" w:eastAsia="Calibri" w:hAnsi="Calibri" w:cs="Calibri"/>
          <w:sz w:val="22"/>
          <w:szCs w:val="22"/>
        </w:rPr>
      </w:pPr>
      <w:r>
        <w:rPr>
          <w:rFonts w:ascii="Calibri" w:eastAsia="Calibri" w:hAnsi="Calibri" w:cs="Calibri"/>
          <w:b/>
          <w:sz w:val="22"/>
          <w:szCs w:val="22"/>
          <w:u w:val="single"/>
        </w:rPr>
        <w:t>Para la proposición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F0F3F" w:rsidRDefault="00CF0F3F">
      <w:pPr>
        <w:ind w:left="0" w:right="48" w:hanging="2"/>
        <w:jc w:val="both"/>
        <w:rPr>
          <w:rFonts w:ascii="Calibri" w:eastAsia="Calibri" w:hAnsi="Calibri" w:cs="Calibri"/>
          <w:sz w:val="20"/>
          <w:szCs w:val="20"/>
        </w:rPr>
      </w:pPr>
    </w:p>
    <w:p w:rsidR="00CF0F3F" w:rsidRDefault="00674254">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CF0F3F" w:rsidRDefault="00CF0F3F">
      <w:pPr>
        <w:ind w:left="0" w:right="48" w:hanging="2"/>
        <w:jc w:val="both"/>
        <w:rPr>
          <w:rFonts w:ascii="Calibri" w:eastAsia="Calibri" w:hAnsi="Calibri" w:cs="Calibri"/>
          <w:sz w:val="20"/>
          <w:szCs w:val="20"/>
        </w:rPr>
      </w:pPr>
    </w:p>
    <w:p w:rsidR="00CF0F3F" w:rsidRDefault="00674254">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F0F3F" w:rsidRDefault="00CF0F3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CF0F3F" w:rsidRDefault="00674254">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CF0F3F" w:rsidRDefault="00CF0F3F" w:rsidP="00674254">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CF0F3F" w:rsidRDefault="00CF0F3F">
      <w:pPr>
        <w:ind w:left="0" w:right="-376" w:hanging="2"/>
        <w:jc w:val="both"/>
        <w:rPr>
          <w:rFonts w:ascii="Calibri" w:eastAsia="Calibri" w:hAnsi="Calibri" w:cs="Calibri"/>
          <w:sz w:val="20"/>
          <w:szCs w:val="20"/>
        </w:rPr>
      </w:pPr>
    </w:p>
    <w:p w:rsidR="00CF0F3F" w:rsidRPr="00AB6053" w:rsidRDefault="00674254">
      <w:pPr>
        <w:numPr>
          <w:ilvl w:val="0"/>
          <w:numId w:val="22"/>
        </w:numPr>
        <w:ind w:left="0" w:right="-376" w:hanging="2"/>
        <w:jc w:val="both"/>
        <w:rPr>
          <w:rFonts w:ascii="Calibri" w:eastAsia="Calibri" w:hAnsi="Calibri" w:cs="Calibri"/>
        </w:rPr>
      </w:pPr>
      <w:r w:rsidRPr="00AB6053">
        <w:rPr>
          <w:rFonts w:ascii="Calibri" w:eastAsia="Calibri" w:hAnsi="Calibri" w:cs="Calibri"/>
          <w:b/>
          <w:u w:val="single"/>
        </w:rPr>
        <w:lastRenderedPageBreak/>
        <w:t>PRESENTACIÓN DE OFERTA DE MANERA PRESENCIAL</w:t>
      </w:r>
    </w:p>
    <w:p w:rsidR="00CF0F3F" w:rsidRDefault="00CF0F3F">
      <w:pPr>
        <w:ind w:left="0" w:right="-376" w:hanging="2"/>
        <w:jc w:val="both"/>
        <w:rPr>
          <w:rFonts w:ascii="Calibri" w:eastAsia="Calibri" w:hAnsi="Calibri" w:cs="Calibri"/>
        </w:rPr>
      </w:pPr>
    </w:p>
    <w:p w:rsidR="00CF0F3F" w:rsidRDefault="00674254" w:rsidP="00674254">
      <w:pPr>
        <w:numPr>
          <w:ilvl w:val="0"/>
          <w:numId w:val="27"/>
        </w:numPr>
        <w:ind w:left="0" w:right="-376" w:hanging="2"/>
        <w:jc w:val="both"/>
        <w:rPr>
          <w:rFonts w:ascii="Calibri" w:eastAsia="Calibri" w:hAnsi="Calibri" w:cs="Calibri"/>
          <w:b/>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presencial deberá realizar lo siguiente</w:t>
      </w:r>
      <w:r>
        <w:rPr>
          <w:rFonts w:ascii="Calibri" w:eastAsia="Calibri" w:hAnsi="Calibri" w:cs="Calibri"/>
          <w:b/>
          <w:smallCaps/>
          <w:sz w:val="22"/>
          <w:szCs w:val="22"/>
        </w:rPr>
        <w:t>:</w:t>
      </w:r>
    </w:p>
    <w:p w:rsidR="00CF0F3F" w:rsidRDefault="00CF0F3F">
      <w:pPr>
        <w:ind w:left="0" w:right="-376" w:hanging="2"/>
        <w:jc w:val="both"/>
        <w:rPr>
          <w:rFonts w:ascii="Calibri" w:eastAsia="Calibri" w:hAnsi="Calibri" w:cs="Calibri"/>
          <w:b/>
          <w:sz w:val="22"/>
          <w:szCs w:val="22"/>
          <w:u w:val="single"/>
        </w:rPr>
      </w:pPr>
    </w:p>
    <w:p w:rsidR="00CF0F3F" w:rsidRDefault="00674254">
      <w:pPr>
        <w:ind w:left="0" w:right="48" w:hanging="2"/>
        <w:jc w:val="both"/>
        <w:rPr>
          <w:rFonts w:ascii="Calibri" w:eastAsia="Calibri" w:hAnsi="Calibri" w:cs="Calibri"/>
        </w:rPr>
      </w:pPr>
      <w:r>
        <w:rPr>
          <w:rFonts w:ascii="Calibri" w:eastAsia="Calibri" w:hAnsi="Calibri" w:cs="Calibri"/>
          <w:sz w:val="20"/>
          <w:szCs w:val="20"/>
        </w:rPr>
        <w:t>Los participantes bajo esta modalidad deberán presentar la siguiente documentación:</w:t>
      </w:r>
    </w:p>
    <w:p w:rsidR="00CF0F3F" w:rsidRDefault="00CF0F3F" w:rsidP="00674254">
      <w:pPr>
        <w:ind w:left="1" w:hanging="3"/>
        <w:jc w:val="both"/>
        <w:rPr>
          <w:rFonts w:ascii="Calibri" w:eastAsia="Calibri" w:hAnsi="Calibri" w:cs="Calibri"/>
          <w:sz w:val="26"/>
          <w:szCs w:val="26"/>
        </w:rPr>
      </w:pPr>
    </w:p>
    <w:p w:rsidR="00CF0F3F" w:rsidRDefault="00674254" w:rsidP="00674254">
      <w:pPr>
        <w:ind w:left="0" w:hanging="2"/>
        <w:jc w:val="both"/>
        <w:rPr>
          <w:rFonts w:ascii="Calibri" w:eastAsia="Calibri" w:hAnsi="Calibri" w:cs="Calibri"/>
          <w:b/>
          <w:sz w:val="26"/>
          <w:szCs w:val="26"/>
        </w:rPr>
      </w:pPr>
      <w:r>
        <w:rPr>
          <w:rFonts w:ascii="Calibri" w:eastAsia="Calibri" w:hAnsi="Calibri" w:cs="Calibri"/>
          <w:b/>
        </w:rPr>
        <w:t>1 Documentación Legal requerida</w:t>
      </w:r>
    </w:p>
    <w:p w:rsidR="00CF0F3F" w:rsidRDefault="00CF0F3F">
      <w:pPr>
        <w:ind w:left="0" w:hanging="2"/>
        <w:jc w:val="both"/>
        <w:rPr>
          <w:rFonts w:ascii="Calibri" w:eastAsia="Calibri" w:hAnsi="Calibri" w:cs="Calibri"/>
          <w:sz w:val="22"/>
          <w:szCs w:val="22"/>
        </w:rPr>
      </w:pPr>
    </w:p>
    <w:p w:rsidR="00CF0F3F" w:rsidRDefault="00674254">
      <w:p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sz w:val="20"/>
          <w:szCs w:val="20"/>
        </w:rPr>
        <w:t>Todos los licitantes deberán presentar la siguiente documentación legal, anexando de preferencia un índice de los documentos presentados:</w:t>
      </w:r>
    </w:p>
    <w:p w:rsidR="00CF0F3F" w:rsidRDefault="00CF0F3F">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p>
    <w:p w:rsidR="00CF0F3F" w:rsidRDefault="00674254">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CF0F3F" w:rsidRDefault="00CF0F3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F0F3F" w:rsidRDefault="00674254">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de la identificación Personal Oficial Vigente (Pasaporte, Licencia de Conducir o Credencial de Elector) de la persona que suscribe las proposiciones para la presente licitación.</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los documentos legales con los cuales acredita su constitución, tales como: acta constitutiva notariada e inscrita en el Registro Público de la Propiedad y del Comercio, así como su última modificación en su caso.</w:t>
      </w:r>
    </w:p>
    <w:p w:rsidR="00CF0F3F" w:rsidRDefault="0067425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p>
    <w:p w:rsidR="00CF0F3F" w:rsidRDefault="00674254">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del instrumento en que conste el poder que acredite la representación, debidamente inscrito en e</w:t>
      </w:r>
      <w:r>
        <w:rPr>
          <w:rFonts w:ascii="Calibri" w:eastAsia="Calibri" w:hAnsi="Calibri" w:cs="Calibri"/>
          <w:sz w:val="20"/>
          <w:szCs w:val="20"/>
        </w:rPr>
        <w:t>l Registro Público del Comercio</w:t>
      </w:r>
      <w:r>
        <w:rPr>
          <w:rFonts w:ascii="Calibri" w:eastAsia="Calibri" w:hAnsi="Calibri" w:cs="Calibri"/>
          <w:color w:val="000000"/>
          <w:sz w:val="20"/>
          <w:szCs w:val="20"/>
        </w:rPr>
        <w:t>. En caso de ser persona física, aplicará lo respectivo al anexo D.</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w:t>
      </w:r>
      <w:r>
        <w:rPr>
          <w:rFonts w:ascii="Calibri" w:eastAsia="Calibri" w:hAnsi="Calibri" w:cs="Calibri"/>
          <w:b/>
          <w:color w:val="000000"/>
          <w:sz w:val="20"/>
          <w:szCs w:val="20"/>
        </w:rPr>
        <w:t>(ANEXO D).</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Carta de declaración de intereses en hoja membretada y debidamente firmada por el representante o apoderado legal acreditado </w:t>
      </w:r>
      <w:r>
        <w:rPr>
          <w:rFonts w:ascii="Calibri" w:eastAsia="Calibri" w:hAnsi="Calibri" w:cs="Calibri"/>
          <w:b/>
          <w:color w:val="000000"/>
          <w:sz w:val="20"/>
          <w:szCs w:val="20"/>
        </w:rPr>
        <w:t>(ANEXO C).</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Opinión positiva VIGENTE que emite el Servicio de Administración Tributaria, con una fecha de expedición no anterior a 30 días naturales contados a partir del acto de presentación de ofertas de la presente invitación. </w:t>
      </w:r>
    </w:p>
    <w:p w:rsidR="00CF0F3F" w:rsidRDefault="00CF0F3F" w:rsidP="00674254">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rsidP="0067425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F0F3F" w:rsidRDefault="00674254">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b/>
          <w:color w:val="000000"/>
          <w:sz w:val="20"/>
          <w:szCs w:val="20"/>
        </w:rPr>
        <w:t>Anexo AB</w:t>
      </w:r>
      <w:r>
        <w:rPr>
          <w:rFonts w:ascii="Calibri" w:eastAsia="Calibri" w:hAnsi="Calibri" w:cs="Calibri"/>
          <w:color w:val="000000"/>
          <w:sz w:val="20"/>
          <w:szCs w:val="20"/>
        </w:rPr>
        <w:t xml:space="preserve"> con todos los puntos solicitados, en hoja membretada con el nombre y firma del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w:t>
      </w:r>
      <w:r>
        <w:rPr>
          <w:rFonts w:ascii="Calibri" w:eastAsia="Calibri" w:hAnsi="Calibri" w:cs="Calibri"/>
          <w:sz w:val="20"/>
          <w:szCs w:val="20"/>
        </w:rPr>
        <w:t>l</w:t>
      </w:r>
      <w:r>
        <w:rPr>
          <w:rFonts w:ascii="Calibri" w:eastAsia="Calibri" w:hAnsi="Calibri" w:cs="Calibri"/>
          <w:color w:val="000000"/>
          <w:sz w:val="20"/>
          <w:szCs w:val="20"/>
        </w:rPr>
        <w:t xml:space="preserve">egal </w:t>
      </w:r>
      <w:r>
        <w:rPr>
          <w:rFonts w:ascii="Calibri" w:eastAsia="Calibri" w:hAnsi="Calibri" w:cs="Calibri"/>
          <w:sz w:val="20"/>
          <w:szCs w:val="20"/>
        </w:rPr>
        <w:t>a</w:t>
      </w:r>
      <w:r>
        <w:rPr>
          <w:rFonts w:ascii="Calibri" w:eastAsia="Calibri" w:hAnsi="Calibri" w:cs="Calibri"/>
          <w:color w:val="000000"/>
          <w:sz w:val="20"/>
          <w:szCs w:val="20"/>
        </w:rPr>
        <w:t>creditado.</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Acuse de recepción de invitación según</w:t>
      </w:r>
      <w:r w:rsidR="00AB6053">
        <w:rPr>
          <w:rFonts w:ascii="Calibri" w:eastAsia="Calibri" w:hAnsi="Calibri" w:cs="Calibri"/>
          <w:b/>
          <w:color w:val="000000"/>
          <w:sz w:val="20"/>
          <w:szCs w:val="20"/>
        </w:rPr>
        <w:t xml:space="preserve"> ANEXO F</w:t>
      </w:r>
      <w:r>
        <w:rPr>
          <w:rFonts w:ascii="Calibri" w:eastAsia="Calibri" w:hAnsi="Calibri" w:cs="Calibri"/>
          <w:b/>
          <w:color w:val="000000"/>
          <w:sz w:val="20"/>
          <w:szCs w:val="20"/>
        </w:rPr>
        <w:t>.</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F0F3F" w:rsidRDefault="00674254">
      <w:pPr>
        <w:pBdr>
          <w:top w:val="nil"/>
          <w:left w:val="nil"/>
          <w:bottom w:val="nil"/>
          <w:right w:val="nil"/>
          <w:between w:val="nil"/>
        </w:pBdr>
        <w:spacing w:line="240" w:lineRule="auto"/>
        <w:ind w:left="0" w:hanging="2"/>
        <w:rPr>
          <w:rFonts w:ascii="Calibri" w:eastAsia="Calibri" w:hAnsi="Calibri" w:cs="Calibri"/>
          <w:b/>
          <w:color w:val="000000"/>
          <w:sz w:val="22"/>
          <w:szCs w:val="22"/>
        </w:rPr>
      </w:pPr>
      <w:r>
        <w:rPr>
          <w:rFonts w:ascii="Calibri" w:eastAsia="Calibri" w:hAnsi="Calibri" w:cs="Calibri"/>
          <w:b/>
        </w:rPr>
        <w:t>2 Proposición técnica:</w:t>
      </w:r>
    </w:p>
    <w:p w:rsidR="00CF0F3F" w:rsidRDefault="00CF0F3F">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CF0F3F" w:rsidRDefault="00674254">
      <w:pPr>
        <w:ind w:left="0" w:hanging="2"/>
        <w:jc w:val="both"/>
        <w:rPr>
          <w:rFonts w:ascii="Calibri" w:eastAsia="Calibri" w:hAnsi="Calibri" w:cs="Calibri"/>
          <w:b/>
          <w:sz w:val="22"/>
          <w:szCs w:val="22"/>
        </w:rPr>
      </w:pPr>
      <w:r>
        <w:rPr>
          <w:rFonts w:ascii="Calibri" w:eastAsia="Calibri" w:hAnsi="Calibri" w:cs="Calibri"/>
          <w:sz w:val="20"/>
          <w:szCs w:val="20"/>
        </w:rPr>
        <w:t>Los licitantes que presenten proposición para las partidas del Anexo I, deberán presentar la siguiente documentación.</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AB6053" w:rsidRDefault="00AB6053" w:rsidP="00AB6053">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Catálogo de los bienes ofertados, mismo que deberá contener como mínimo la siguiente información: Imagen, ficha técnica, marca y modelo. Se aclara que, si entre la descripción de la oferta técnica y lo expresado en los catálogos de producto existen datos contradictorios entre sí, quedará desechada la propuesta.</w:t>
      </w:r>
    </w:p>
    <w:p w:rsidR="00AB6053" w:rsidRDefault="00AB6053" w:rsidP="00AB605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B6053" w:rsidRDefault="00AB6053" w:rsidP="00AB605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Pr>
          <w:rFonts w:ascii="Calibri" w:eastAsia="Calibri" w:hAnsi="Calibri" w:cs="Calibri"/>
          <w:b/>
          <w:color w:val="000000"/>
          <w:sz w:val="20"/>
          <w:szCs w:val="20"/>
        </w:rPr>
        <w:t xml:space="preserve">el </w:t>
      </w:r>
      <w:r>
        <w:rPr>
          <w:rFonts w:ascii="Calibri" w:eastAsia="Calibri" w:hAnsi="Calibri" w:cs="Calibri"/>
          <w:b/>
          <w:sz w:val="20"/>
          <w:szCs w:val="20"/>
        </w:rPr>
        <w:t xml:space="preserve">participante </w:t>
      </w:r>
      <w:r>
        <w:rPr>
          <w:rFonts w:ascii="Calibri" w:eastAsia="Calibri" w:hAnsi="Calibri" w:cs="Calibri"/>
          <w:b/>
          <w:color w:val="000000"/>
          <w:sz w:val="20"/>
          <w:szCs w:val="20"/>
        </w:rPr>
        <w:t>deberá indicar expresamente en su propuesta técnica que incluye dicha especificación</w:t>
      </w:r>
      <w:r>
        <w:rPr>
          <w:rFonts w:ascii="Calibri" w:eastAsia="Calibri" w:hAnsi="Calibri" w:cs="Calibri"/>
          <w:color w:val="000000"/>
          <w:sz w:val="20"/>
          <w:szCs w:val="20"/>
        </w:rPr>
        <w:t>.</w:t>
      </w:r>
    </w:p>
    <w:p w:rsidR="00AB6053" w:rsidRDefault="00AB6053" w:rsidP="00AB605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B6053" w:rsidRDefault="00AB6053" w:rsidP="00AB605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AB6053" w:rsidRDefault="00AB6053" w:rsidP="00AB605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B6053" w:rsidRPr="00AB6053" w:rsidRDefault="00AB6053" w:rsidP="00AB6053">
      <w:pPr>
        <w:ind w:left="0" w:right="48" w:hanging="2"/>
        <w:rPr>
          <w:rFonts w:ascii="Calibri" w:eastAsia="Calibri" w:hAnsi="Calibri" w:cs="Calibri"/>
          <w:b/>
          <w:sz w:val="20"/>
          <w:szCs w:val="20"/>
        </w:rPr>
      </w:pPr>
      <w:r w:rsidRPr="00AB6053">
        <w:rPr>
          <w:rFonts w:ascii="Calibri" w:eastAsia="Calibri" w:hAnsi="Calibri" w:cs="Calibri"/>
          <w:b/>
          <w:sz w:val="20"/>
          <w:szCs w:val="20"/>
        </w:rPr>
        <w:t>Requisitos adicionales para participar en las partidas 1, 2, 5, 6 y 7</w:t>
      </w:r>
    </w:p>
    <w:p w:rsidR="00AB6053" w:rsidRPr="00AB6053" w:rsidRDefault="00AB6053" w:rsidP="00AB6053">
      <w:pPr>
        <w:ind w:left="0" w:right="48" w:hanging="2"/>
        <w:rPr>
          <w:rFonts w:ascii="Calibri" w:eastAsia="Calibri" w:hAnsi="Calibri" w:cs="Calibri"/>
          <w:sz w:val="20"/>
          <w:szCs w:val="20"/>
        </w:rPr>
      </w:pPr>
    </w:p>
    <w:p w:rsidR="00AB6053" w:rsidRDefault="00AB6053" w:rsidP="00AB6053">
      <w:pPr>
        <w:numPr>
          <w:ilvl w:val="1"/>
          <w:numId w:val="19"/>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B6053">
        <w:rPr>
          <w:rFonts w:ascii="Calibri" w:eastAsia="Calibri" w:hAnsi="Calibri" w:cs="Calibri"/>
          <w:color w:val="000000"/>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AB6053" w:rsidRPr="00AB6053" w:rsidRDefault="00AB6053" w:rsidP="00AB6053">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AB6053" w:rsidRDefault="00AB6053" w:rsidP="00AB6053">
      <w:pPr>
        <w:ind w:left="0" w:right="48"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AB6053" w:rsidRDefault="00AB6053" w:rsidP="00AB6053">
      <w:pPr>
        <w:ind w:left="0" w:right="48" w:hanging="2"/>
        <w:rPr>
          <w:rFonts w:ascii="Calibri" w:eastAsia="Calibri" w:hAnsi="Calibri" w:cs="Calibri"/>
          <w:sz w:val="20"/>
          <w:szCs w:val="20"/>
        </w:rPr>
      </w:pPr>
    </w:p>
    <w:p w:rsidR="00AB6053" w:rsidRPr="00AB6053" w:rsidRDefault="00AB6053" w:rsidP="00AB6053">
      <w:pPr>
        <w:ind w:left="0" w:right="48" w:hanging="2"/>
        <w:rPr>
          <w:rFonts w:ascii="Calibri" w:eastAsia="Calibri" w:hAnsi="Calibri" w:cs="Calibri"/>
          <w:b/>
          <w:sz w:val="20"/>
          <w:szCs w:val="20"/>
        </w:rPr>
      </w:pPr>
      <w:r w:rsidRPr="00AB6053">
        <w:rPr>
          <w:rFonts w:ascii="Calibri" w:eastAsia="Calibri" w:hAnsi="Calibri" w:cs="Calibri"/>
          <w:b/>
          <w:sz w:val="20"/>
          <w:szCs w:val="20"/>
        </w:rPr>
        <w:t xml:space="preserve">Requisitos adicionales para participar en las partidas </w:t>
      </w:r>
      <w:r>
        <w:rPr>
          <w:rFonts w:ascii="Calibri" w:eastAsia="Calibri" w:hAnsi="Calibri" w:cs="Calibri"/>
          <w:b/>
          <w:sz w:val="20"/>
          <w:szCs w:val="20"/>
        </w:rPr>
        <w:t>3 y 4</w:t>
      </w:r>
    </w:p>
    <w:p w:rsidR="00AB6053" w:rsidRDefault="00AB6053" w:rsidP="00AB6053">
      <w:pPr>
        <w:ind w:left="0" w:right="48" w:hanging="2"/>
        <w:rPr>
          <w:rFonts w:ascii="Calibri" w:eastAsia="Calibri" w:hAnsi="Calibri" w:cs="Calibri"/>
          <w:sz w:val="20"/>
          <w:szCs w:val="20"/>
        </w:rPr>
      </w:pPr>
    </w:p>
    <w:p w:rsidR="00AB6053" w:rsidRPr="00AB6053" w:rsidRDefault="00AB6053" w:rsidP="00AB6053">
      <w:pPr>
        <w:numPr>
          <w:ilvl w:val="1"/>
          <w:numId w:val="19"/>
        </w:numPr>
        <w:pBdr>
          <w:top w:val="nil"/>
          <w:left w:val="nil"/>
          <w:bottom w:val="nil"/>
          <w:right w:val="nil"/>
          <w:between w:val="nil"/>
        </w:pBdr>
        <w:spacing w:line="240" w:lineRule="auto"/>
        <w:ind w:left="0" w:right="48" w:hanging="2"/>
        <w:jc w:val="both"/>
        <w:textDirection w:val="lrTb"/>
        <w:rPr>
          <w:rFonts w:ascii="Calibri" w:eastAsia="Calibri" w:hAnsi="Calibri" w:cs="Calibri"/>
          <w:color w:val="000000"/>
          <w:sz w:val="20"/>
          <w:szCs w:val="20"/>
        </w:rPr>
      </w:pPr>
      <w:r w:rsidRPr="00AB6053">
        <w:rPr>
          <w:rFonts w:ascii="Calibri" w:eastAsia="Calibri" w:hAnsi="Calibri" w:cs="Calibri"/>
          <w:color w:val="000000"/>
          <w:sz w:val="20"/>
          <w:szCs w:val="20"/>
        </w:rPr>
        <w:t>Carta del fabricante en el cual manifieste que el licitante participante es Distribuidor autorizado de los bienes de la marca y línea de productos ofertados, indicando el número de partida que respalda el documento.</w:t>
      </w:r>
    </w:p>
    <w:p w:rsidR="00AB6053" w:rsidRPr="00AB6053" w:rsidRDefault="00AB6053" w:rsidP="00AB6053">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AB6053" w:rsidRPr="00AB6053" w:rsidRDefault="00AB6053" w:rsidP="00AB6053">
      <w:pPr>
        <w:numPr>
          <w:ilvl w:val="1"/>
          <w:numId w:val="19"/>
        </w:numPr>
        <w:pBdr>
          <w:top w:val="nil"/>
          <w:left w:val="nil"/>
          <w:bottom w:val="nil"/>
          <w:right w:val="nil"/>
          <w:between w:val="nil"/>
        </w:pBdr>
        <w:spacing w:line="240" w:lineRule="auto"/>
        <w:ind w:left="0" w:right="48" w:hanging="2"/>
        <w:jc w:val="both"/>
        <w:textDirection w:val="lrTb"/>
        <w:rPr>
          <w:rFonts w:ascii="Calibri" w:eastAsia="Calibri" w:hAnsi="Calibri" w:cs="Calibri"/>
          <w:color w:val="000000"/>
          <w:sz w:val="20"/>
          <w:szCs w:val="20"/>
        </w:rPr>
      </w:pPr>
      <w:r w:rsidRPr="00AB6053">
        <w:rPr>
          <w:rFonts w:ascii="Calibri" w:eastAsia="Calibri" w:hAnsi="Calibri" w:cs="Calibri"/>
          <w:color w:val="000000"/>
          <w:sz w:val="20"/>
          <w:szCs w:val="20"/>
        </w:rPr>
        <w:t>Carta del fabricante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AB6053" w:rsidRDefault="00AB6053" w:rsidP="00AB6053">
      <w:pPr>
        <w:pStyle w:val="Prrafodelista"/>
        <w:ind w:left="0" w:hanging="2"/>
        <w:rPr>
          <w:rFonts w:ascii="Calibri" w:hAnsi="Calibri"/>
          <w:sz w:val="22"/>
          <w:szCs w:val="22"/>
        </w:rPr>
      </w:pPr>
    </w:p>
    <w:p w:rsidR="00AB6053" w:rsidRPr="00AB6053" w:rsidRDefault="00AB6053" w:rsidP="00AB6053">
      <w:pPr>
        <w:pStyle w:val="Textoindependiente3"/>
        <w:ind w:left="0" w:hanging="2"/>
        <w:rPr>
          <w:rFonts w:ascii="Calibri" w:hAnsi="Calibri"/>
          <w:sz w:val="20"/>
        </w:rPr>
      </w:pPr>
      <w:r w:rsidRPr="00AB6053">
        <w:rPr>
          <w:rFonts w:ascii="Calibri" w:hAnsi="Calibri"/>
          <w:sz w:val="20"/>
        </w:rPr>
        <w:t>En caso de que no se especifique en el Anexo I, el periodo de la garantía de fábrica deberá ser de mínimo un año.</w:t>
      </w:r>
    </w:p>
    <w:p w:rsidR="00AB6053" w:rsidRPr="00AB6053" w:rsidRDefault="00AB6053" w:rsidP="00AB6053">
      <w:pPr>
        <w:pStyle w:val="Textoindependiente3"/>
        <w:ind w:left="0" w:hanging="2"/>
        <w:rPr>
          <w:rFonts w:ascii="Calibri" w:hAnsi="Calibri"/>
          <w:sz w:val="20"/>
        </w:rPr>
      </w:pPr>
    </w:p>
    <w:p w:rsidR="00AB6053" w:rsidRPr="00AB6053" w:rsidRDefault="00AB6053" w:rsidP="00AB6053">
      <w:pPr>
        <w:pStyle w:val="Textoindependiente3"/>
        <w:ind w:left="0" w:hanging="2"/>
        <w:rPr>
          <w:rFonts w:ascii="Calibri" w:hAnsi="Calibri"/>
          <w:sz w:val="20"/>
        </w:rPr>
      </w:pPr>
      <w:r w:rsidRPr="00AB6053">
        <w:rPr>
          <w:rFonts w:ascii="Calibri" w:hAnsi="Calibri"/>
          <w:sz w:val="20"/>
        </w:rPr>
        <w:t>En caso de que la garantía de fábrica sea menor a los periodos enunciados, el proveedor adjudicado deberá presentar Extensión de Garantía.</w:t>
      </w:r>
    </w:p>
    <w:p w:rsidR="00AB6053" w:rsidRPr="00AB6053" w:rsidRDefault="00AB6053" w:rsidP="00AB6053">
      <w:pPr>
        <w:pStyle w:val="Textoindependiente3"/>
        <w:ind w:left="0" w:hanging="2"/>
        <w:rPr>
          <w:rFonts w:ascii="Calibri" w:hAnsi="Calibri"/>
          <w:sz w:val="20"/>
        </w:rPr>
      </w:pPr>
    </w:p>
    <w:p w:rsidR="00AB6053" w:rsidRDefault="00AB6053" w:rsidP="00AB6053">
      <w:pPr>
        <w:pStyle w:val="Textoindependiente3"/>
        <w:ind w:left="0" w:hanging="2"/>
        <w:rPr>
          <w:rFonts w:ascii="Calibri" w:hAnsi="Calibri"/>
          <w:sz w:val="20"/>
        </w:rPr>
      </w:pPr>
      <w:r w:rsidRPr="00AB6053">
        <w:rPr>
          <w:rFonts w:ascii="Calibri" w:hAnsi="Calibri"/>
          <w:sz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AB6053" w:rsidRPr="00AB6053" w:rsidRDefault="00AB6053" w:rsidP="00AB6053">
      <w:pPr>
        <w:pStyle w:val="Textoindependiente3"/>
        <w:ind w:left="0" w:hanging="2"/>
        <w:rPr>
          <w:rFonts w:ascii="Calibri" w:hAnsi="Calibri"/>
          <w:sz w:val="20"/>
        </w:rPr>
      </w:pPr>
    </w:p>
    <w:p w:rsidR="00CF0F3F" w:rsidRPr="00AB6053" w:rsidRDefault="00674254" w:rsidP="00AB6053">
      <w:pPr>
        <w:numPr>
          <w:ilvl w:val="1"/>
          <w:numId w:val="19"/>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B6053">
        <w:rPr>
          <w:rFonts w:ascii="Calibri" w:eastAsia="Calibri" w:hAnsi="Calibri" w:cs="Calibri"/>
          <w:color w:val="000000"/>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F0F3F" w:rsidRDefault="00674254">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w:t>
      </w:r>
      <w:r w:rsidR="00AB6053">
        <w:rPr>
          <w:rFonts w:ascii="Calibri" w:eastAsia="Calibri" w:hAnsi="Calibri" w:cs="Calibri"/>
          <w:sz w:val="20"/>
          <w:szCs w:val="20"/>
        </w:rPr>
        <w:t xml:space="preserve"> o en su caso actualizar al 2021</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19">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20">
        <w:r>
          <w:rPr>
            <w:rFonts w:ascii="Calibri" w:eastAsia="Calibri" w:hAnsi="Calibri" w:cs="Calibri"/>
            <w:sz w:val="20"/>
            <w:szCs w:val="20"/>
          </w:rPr>
          <w:t>http://sfadas.guanajuato.gob.mx/compras.</w:t>
        </w:r>
      </w:hyperlink>
    </w:p>
    <w:p w:rsidR="00CF0F3F" w:rsidRDefault="00CF0F3F">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w:t>
      </w:r>
      <w:r w:rsidR="004718B3">
        <w:rPr>
          <w:rFonts w:ascii="Calibri" w:eastAsia="Calibri" w:hAnsi="Calibri" w:cs="Calibri"/>
          <w:b/>
          <w:i/>
          <w:sz w:val="20"/>
          <w:szCs w:val="20"/>
        </w:rPr>
        <w:t>lica Estatal actualizado al 2021</w:t>
      </w:r>
      <w:r>
        <w:rPr>
          <w:rFonts w:ascii="Calibri" w:eastAsia="Calibri" w:hAnsi="Calibri" w:cs="Calibri"/>
          <w:b/>
          <w:i/>
          <w:sz w:val="20"/>
          <w:szCs w:val="20"/>
        </w:rPr>
        <w:t>, deberán presentar impresión de la credencial electrónica con código bidimens</w:t>
      </w:r>
      <w:r w:rsidR="004718B3">
        <w:rPr>
          <w:rFonts w:ascii="Calibri" w:eastAsia="Calibri" w:hAnsi="Calibri" w:cs="Calibri"/>
          <w:b/>
          <w:i/>
          <w:sz w:val="20"/>
          <w:szCs w:val="20"/>
        </w:rPr>
        <w:t>ional actualizada al 2021</w:t>
      </w:r>
      <w:r>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puntos 1.1</w:t>
      </w:r>
      <w:r w:rsidR="004718B3">
        <w:rPr>
          <w:rFonts w:ascii="Calibri" w:eastAsia="Calibri" w:hAnsi="Calibri" w:cs="Calibri"/>
          <w:b/>
          <w:i/>
          <w:sz w:val="20"/>
          <w:szCs w:val="20"/>
        </w:rPr>
        <w:t xml:space="preserve"> y</w:t>
      </w:r>
      <w:r>
        <w:rPr>
          <w:rFonts w:ascii="Calibri" w:eastAsia="Calibri" w:hAnsi="Calibri" w:cs="Calibri"/>
          <w:b/>
          <w:i/>
          <w:sz w:val="20"/>
          <w:szCs w:val="20"/>
        </w:rPr>
        <w:t xml:space="preserve"> 1.2,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CF0F3F" w:rsidRDefault="00CF0F3F">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CF0F3F" w:rsidRDefault="00674254">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F0F3F" w:rsidRDefault="00CF0F3F">
      <w:pPr>
        <w:ind w:left="0" w:right="48" w:hanging="2"/>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w:t>
      </w:r>
      <w:r w:rsidRPr="004718B3">
        <w:rPr>
          <w:rFonts w:ascii="Calibri" w:eastAsia="Calibri" w:hAnsi="Calibri" w:cs="Calibri"/>
          <w:color w:val="000000"/>
          <w:sz w:val="20"/>
          <w:szCs w:val="20"/>
        </w:rPr>
        <w:t xml:space="preserve">señalada en el punto </w:t>
      </w:r>
      <w:r w:rsidR="004718B3" w:rsidRPr="004718B3">
        <w:rPr>
          <w:rFonts w:ascii="Calibri" w:eastAsia="Calibri" w:hAnsi="Calibri" w:cs="Calibri"/>
          <w:color w:val="000000"/>
          <w:sz w:val="20"/>
          <w:szCs w:val="20"/>
        </w:rPr>
        <w:t>10</w:t>
      </w:r>
      <w:r w:rsidRPr="004718B3">
        <w:rPr>
          <w:rFonts w:ascii="Calibri" w:eastAsia="Calibri" w:hAnsi="Calibri" w:cs="Calibri"/>
          <w:sz w:val="20"/>
          <w:szCs w:val="20"/>
        </w:rPr>
        <w:t xml:space="preserve"> </w:t>
      </w:r>
      <w:r w:rsidRPr="004718B3">
        <w:rPr>
          <w:rFonts w:ascii="Calibri" w:eastAsia="Calibri" w:hAnsi="Calibri" w:cs="Calibri"/>
          <w:color w:val="000000"/>
          <w:sz w:val="20"/>
          <w:szCs w:val="20"/>
        </w:rPr>
        <w:t>del apartado VI. Condiciones de estas bases.</w:t>
      </w:r>
    </w:p>
    <w:p w:rsidR="00CF0F3F" w:rsidRDefault="00CF0F3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CF0F3F" w:rsidRDefault="00674254">
      <w:pPr>
        <w:ind w:left="0" w:right="48" w:hanging="2"/>
        <w:jc w:val="both"/>
        <w:rPr>
          <w:rFonts w:ascii="Calibri" w:eastAsia="Calibri" w:hAnsi="Calibri" w:cs="Calibri"/>
          <w:sz w:val="20"/>
          <w:szCs w:val="20"/>
        </w:rPr>
      </w:pPr>
      <w:r w:rsidRPr="004718B3">
        <w:rPr>
          <w:rFonts w:ascii="Calibri" w:eastAsia="Calibri" w:hAnsi="Calibri" w:cs="Calibri"/>
          <w:color w:val="000000"/>
          <w:sz w:val="20"/>
          <w:szCs w:val="20"/>
        </w:rPr>
        <w:t>No se deberán indicar montos económicos en la oferta técnica (Anexo A), además de que debe</w:t>
      </w:r>
      <w:r>
        <w:rPr>
          <w:rFonts w:ascii="Calibri" w:eastAsia="Calibri" w:hAnsi="Calibri" w:cs="Calibri"/>
          <w:color w:val="000000"/>
          <w:sz w:val="20"/>
          <w:szCs w:val="20"/>
        </w:rPr>
        <w:t>rá presentar preferentemente todos los documentos generados por el participante en papel membretado de la empresa, en su caso del fabricante o distribuidor mayorista, debidamente firmados por el representante legal acreditado</w:t>
      </w:r>
      <w:r>
        <w:rPr>
          <w:rFonts w:ascii="Calibri" w:eastAsia="Calibri" w:hAnsi="Calibri" w:cs="Calibri"/>
          <w:sz w:val="20"/>
          <w:szCs w:val="20"/>
        </w:rPr>
        <w:t>.</w:t>
      </w:r>
    </w:p>
    <w:p w:rsidR="00CF0F3F" w:rsidRDefault="00CF0F3F">
      <w:pPr>
        <w:ind w:left="0" w:right="48" w:hanging="2"/>
        <w:jc w:val="both"/>
        <w:rPr>
          <w:rFonts w:ascii="Calibri" w:eastAsia="Calibri" w:hAnsi="Calibri" w:cs="Calibri"/>
          <w:sz w:val="20"/>
          <w:szCs w:val="20"/>
        </w:rPr>
      </w:pPr>
    </w:p>
    <w:p w:rsidR="00CF0F3F" w:rsidRDefault="00674254" w:rsidP="00674254">
      <w:pPr>
        <w:numPr>
          <w:ilvl w:val="0"/>
          <w:numId w:val="11"/>
        </w:numPr>
        <w:pBdr>
          <w:top w:val="nil"/>
          <w:left w:val="nil"/>
          <w:bottom w:val="nil"/>
          <w:right w:val="nil"/>
          <w:between w:val="nil"/>
        </w:pBdr>
        <w:spacing w:line="240" w:lineRule="auto"/>
        <w:ind w:left="1" w:hanging="3"/>
        <w:rPr>
          <w:rFonts w:ascii="Calibri" w:eastAsia="Calibri" w:hAnsi="Calibri" w:cs="Calibri"/>
          <w:b/>
          <w:color w:val="000000"/>
          <w:sz w:val="22"/>
          <w:szCs w:val="22"/>
        </w:rPr>
      </w:pPr>
      <w:r>
        <w:rPr>
          <w:rFonts w:ascii="Calibri" w:eastAsia="Calibri" w:hAnsi="Calibri" w:cs="Calibri"/>
          <w:b/>
          <w:color w:val="000000"/>
          <w:sz w:val="26"/>
          <w:szCs w:val="26"/>
        </w:rPr>
        <w:t>Proposición económica</w:t>
      </w:r>
      <w:r>
        <w:rPr>
          <w:rFonts w:ascii="Calibri" w:eastAsia="Calibri" w:hAnsi="Calibri" w:cs="Calibri"/>
          <w:b/>
          <w:color w:val="000000"/>
          <w:sz w:val="22"/>
          <w:szCs w:val="22"/>
        </w:rPr>
        <w:t>:</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CF0F3F" w:rsidRDefault="00674254" w:rsidP="00674254">
      <w:pPr>
        <w:ind w:left="0" w:right="-376" w:hanging="2"/>
        <w:jc w:val="both"/>
        <w:rPr>
          <w:rFonts w:ascii="Calibri" w:eastAsia="Calibri" w:hAnsi="Calibri" w:cs="Calibri"/>
        </w:rPr>
      </w:pPr>
      <w:r>
        <w:rPr>
          <w:rFonts w:ascii="Calibri" w:eastAsia="Calibri" w:hAnsi="Calibri" w:cs="Calibri"/>
          <w:b/>
          <w:smallCaps/>
          <w:u w:val="single"/>
        </w:rPr>
        <w:t>PARA LA PROPOSICIÓN ECONÓMICA DEBERÁ PRESENTAR  LO SIGUIENTE</w:t>
      </w:r>
      <w:r>
        <w:rPr>
          <w:rFonts w:ascii="Calibri" w:eastAsia="Calibri" w:hAnsi="Calibri" w:cs="Calibri"/>
          <w:b/>
          <w:smallCaps/>
        </w:rPr>
        <w:t>:</w:t>
      </w:r>
    </w:p>
    <w:p w:rsidR="00CF0F3F" w:rsidRDefault="00CF0F3F">
      <w:pPr>
        <w:ind w:left="0" w:right="48" w:hanging="2"/>
        <w:jc w:val="both"/>
        <w:rPr>
          <w:rFonts w:ascii="Calibri" w:eastAsia="Calibri" w:hAnsi="Calibri" w:cs="Calibri"/>
          <w:sz w:val="20"/>
          <w:szCs w:val="20"/>
        </w:rPr>
      </w:pPr>
    </w:p>
    <w:p w:rsidR="00CF0F3F" w:rsidRDefault="004718B3" w:rsidP="00674254">
      <w:pPr>
        <w:ind w:left="0" w:right="48" w:hanging="2"/>
        <w:jc w:val="both"/>
        <w:rPr>
          <w:rFonts w:ascii="Calibri" w:eastAsia="Calibri" w:hAnsi="Calibri" w:cs="Calibri"/>
          <w:sz w:val="20"/>
          <w:szCs w:val="20"/>
          <w:highlight w:val="yellow"/>
        </w:rPr>
      </w:pPr>
      <w:r>
        <w:rPr>
          <w:rFonts w:ascii="Calibri" w:eastAsia="Calibri" w:hAnsi="Calibri" w:cs="Calibri"/>
          <w:sz w:val="20"/>
          <w:szCs w:val="20"/>
        </w:rPr>
        <w:t>2</w:t>
      </w:r>
      <w:r w:rsidR="00674254">
        <w:rPr>
          <w:rFonts w:ascii="Calibri" w:eastAsia="Calibri" w:hAnsi="Calibri" w:cs="Calibri"/>
          <w:sz w:val="20"/>
          <w:szCs w:val="20"/>
        </w:rPr>
        <w:t xml:space="preserve">.1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w:t>
      </w:r>
      <w:r w:rsidR="00674254">
        <w:rPr>
          <w:rFonts w:ascii="Calibri" w:eastAsia="Calibri" w:hAnsi="Calibri" w:cs="Calibri"/>
          <w:sz w:val="20"/>
          <w:szCs w:val="20"/>
        </w:rPr>
        <w:lastRenderedPageBreak/>
        <w:t xml:space="preserve">de que aplique, que deberán ser presentadas en </w:t>
      </w:r>
      <w:r w:rsidR="00674254">
        <w:rPr>
          <w:rFonts w:ascii="Calibri" w:eastAsia="Calibri" w:hAnsi="Calibri" w:cs="Calibri"/>
          <w:sz w:val="20"/>
          <w:szCs w:val="20"/>
          <w:u w:val="single"/>
        </w:rPr>
        <w:t>moneda nacional</w:t>
      </w:r>
      <w:r w:rsidR="00674254">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00674254">
        <w:rPr>
          <w:rFonts w:ascii="Calibri" w:eastAsia="Calibri" w:hAnsi="Calibri" w:cs="Calibri"/>
          <w:b/>
          <w:sz w:val="20"/>
          <w:szCs w:val="20"/>
        </w:rPr>
        <w:t>(Anexo B).</w:t>
      </w:r>
    </w:p>
    <w:p w:rsidR="00CF0F3F" w:rsidRDefault="00CF0F3F" w:rsidP="00674254">
      <w:p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p>
    <w:p w:rsidR="00CF0F3F" w:rsidRDefault="00674254" w:rsidP="00674254">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CF0F3F" w:rsidRDefault="00CF0F3F" w:rsidP="00674254">
      <w:pPr>
        <w:ind w:left="0" w:right="48" w:hanging="2"/>
        <w:jc w:val="both"/>
        <w:rPr>
          <w:rFonts w:ascii="Calibri" w:eastAsia="Calibri" w:hAnsi="Calibri" w:cs="Calibri"/>
          <w:sz w:val="20"/>
          <w:szCs w:val="20"/>
          <w:highlight w:val="yellow"/>
        </w:rPr>
      </w:pPr>
    </w:p>
    <w:p w:rsidR="00CF0F3F" w:rsidRDefault="004718B3" w:rsidP="00674254">
      <w:pPr>
        <w:ind w:left="0" w:right="48" w:hanging="2"/>
        <w:jc w:val="both"/>
        <w:rPr>
          <w:rFonts w:ascii="Calibri" w:eastAsia="Calibri" w:hAnsi="Calibri" w:cs="Calibri"/>
          <w:sz w:val="20"/>
          <w:szCs w:val="20"/>
          <w:highlight w:val="yellow"/>
        </w:rPr>
      </w:pPr>
      <w:r>
        <w:rPr>
          <w:rFonts w:ascii="Calibri" w:eastAsia="Calibri" w:hAnsi="Calibri" w:cs="Calibri"/>
          <w:sz w:val="20"/>
          <w:szCs w:val="20"/>
        </w:rPr>
        <w:t>2</w:t>
      </w:r>
      <w:r w:rsidR="00674254">
        <w:rPr>
          <w:rFonts w:ascii="Calibri" w:eastAsia="Calibri" w:hAnsi="Calibri" w:cs="Calibri"/>
          <w:sz w:val="20"/>
          <w:szCs w:val="20"/>
        </w:rPr>
        <w:t>.2 Deberá contener la leyenda “Precio Firme hasta la entrega total de los bienes, independientemente de la fluctuación cambiaria del peso frente a otra moneda de curso legal en el extranjero”.</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0F3F" w:rsidRDefault="004718B3" w:rsidP="00674254">
      <w:pPr>
        <w:ind w:left="0" w:right="48" w:hanging="2"/>
        <w:jc w:val="both"/>
        <w:rPr>
          <w:rFonts w:ascii="Calibri" w:eastAsia="Calibri" w:hAnsi="Calibri" w:cs="Calibri"/>
          <w:sz w:val="20"/>
          <w:szCs w:val="20"/>
          <w:highlight w:val="yellow"/>
        </w:rPr>
      </w:pPr>
      <w:r>
        <w:rPr>
          <w:rFonts w:ascii="Calibri" w:eastAsia="Calibri" w:hAnsi="Calibri" w:cs="Calibri"/>
          <w:sz w:val="20"/>
          <w:szCs w:val="20"/>
        </w:rPr>
        <w:t>2</w:t>
      </w:r>
      <w:r w:rsidR="00674254">
        <w:rPr>
          <w:rFonts w:ascii="Calibri" w:eastAsia="Calibri" w:hAnsi="Calibri" w:cs="Calibri"/>
          <w:sz w:val="20"/>
          <w:szCs w:val="20"/>
        </w:rPr>
        <w:t>.3 El participante deberá presentar una sola oferta económica por partida, cotizando la cantidad  total de bienes y/o  equipos y/o servicios, solicitados según las partidas en que participe, en caso contrario será descalificada su propuesta en esa partida.</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0F3F" w:rsidRDefault="004718B3" w:rsidP="00674254">
      <w:pPr>
        <w:ind w:left="0" w:right="48" w:hanging="2"/>
        <w:jc w:val="both"/>
        <w:rPr>
          <w:rFonts w:ascii="Calibri" w:eastAsia="Calibri" w:hAnsi="Calibri" w:cs="Calibri"/>
          <w:sz w:val="20"/>
          <w:szCs w:val="20"/>
          <w:highlight w:val="yellow"/>
        </w:rPr>
      </w:pPr>
      <w:r>
        <w:rPr>
          <w:rFonts w:ascii="Calibri" w:eastAsia="Calibri" w:hAnsi="Calibri" w:cs="Calibri"/>
          <w:sz w:val="20"/>
          <w:szCs w:val="20"/>
        </w:rPr>
        <w:t>2</w:t>
      </w:r>
      <w:r w:rsidR="00674254">
        <w:rPr>
          <w:rFonts w:ascii="Calibri" w:eastAsia="Calibri" w:hAnsi="Calibri" w:cs="Calibri"/>
          <w:sz w:val="20"/>
          <w:szCs w:val="20"/>
        </w:rPr>
        <w:t>.4 El participante deberá cotizar en su caso todas las partidas que guarden idénticas características a un mismo precio, según aplique.</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0F3F" w:rsidRDefault="004718B3" w:rsidP="00674254">
      <w:pPr>
        <w:ind w:left="0" w:right="48" w:hanging="2"/>
        <w:jc w:val="both"/>
        <w:rPr>
          <w:rFonts w:ascii="Calibri" w:eastAsia="Calibri" w:hAnsi="Calibri" w:cs="Calibri"/>
          <w:sz w:val="20"/>
          <w:szCs w:val="20"/>
          <w:highlight w:val="yellow"/>
        </w:rPr>
      </w:pPr>
      <w:r>
        <w:rPr>
          <w:rFonts w:ascii="Calibri" w:eastAsia="Calibri" w:hAnsi="Calibri" w:cs="Calibri"/>
          <w:sz w:val="20"/>
          <w:szCs w:val="20"/>
        </w:rPr>
        <w:t>2</w:t>
      </w:r>
      <w:r w:rsidR="00674254">
        <w:rPr>
          <w:rFonts w:ascii="Calibri" w:eastAsia="Calibri" w:hAnsi="Calibri" w:cs="Calibri"/>
          <w:sz w:val="20"/>
          <w:szCs w:val="20"/>
        </w:rPr>
        <w:t>.5 El participante deberá cotizar la cantidad total de bienes, así como los bienes solicitados según la partida en que participe.</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0F3F" w:rsidRPr="004718B3" w:rsidRDefault="00674254">
      <w:pPr>
        <w:pBdr>
          <w:top w:val="nil"/>
          <w:left w:val="nil"/>
          <w:bottom w:val="nil"/>
          <w:right w:val="nil"/>
          <w:between w:val="nil"/>
        </w:pBd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El participante deberá ofertar en su caso las partidas </w:t>
      </w:r>
      <w:r>
        <w:rPr>
          <w:rFonts w:ascii="Calibri" w:eastAsia="Calibri" w:hAnsi="Calibri" w:cs="Calibri"/>
          <w:color w:val="000000"/>
          <w:sz w:val="20"/>
          <w:szCs w:val="20"/>
        </w:rPr>
        <w:t xml:space="preserve">donde se requiera idénticas características y especificaciones, </w:t>
      </w:r>
      <w:r w:rsidRPr="004718B3">
        <w:rPr>
          <w:rFonts w:ascii="Calibri" w:eastAsia="Calibri" w:hAnsi="Calibri" w:cs="Calibri"/>
          <w:color w:val="000000"/>
          <w:sz w:val="20"/>
          <w:szCs w:val="20"/>
        </w:rPr>
        <w:t xml:space="preserve">según participe. Por idénticas características se entenderá la definición señalada en el </w:t>
      </w:r>
      <w:r w:rsidR="004718B3" w:rsidRPr="004718B3">
        <w:rPr>
          <w:rFonts w:ascii="Calibri" w:eastAsia="Calibri" w:hAnsi="Calibri" w:cs="Calibri"/>
          <w:color w:val="000000"/>
          <w:sz w:val="20"/>
          <w:szCs w:val="20"/>
        </w:rPr>
        <w:t>punto 10</w:t>
      </w:r>
      <w:r w:rsidRPr="004718B3">
        <w:rPr>
          <w:rFonts w:ascii="Calibri" w:eastAsia="Calibri" w:hAnsi="Calibri" w:cs="Calibri"/>
          <w:color w:val="000000"/>
          <w:sz w:val="20"/>
          <w:szCs w:val="20"/>
        </w:rPr>
        <w:t xml:space="preserve"> del apartado VI. Condiciones de estas bases.</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0F3F" w:rsidRDefault="00674254" w:rsidP="00674254">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F0F3F" w:rsidRDefault="00CF0F3F">
      <w:pPr>
        <w:ind w:left="0" w:right="-342" w:hanging="2"/>
        <w:jc w:val="both"/>
        <w:rPr>
          <w:rFonts w:ascii="Verdana" w:eastAsia="Verdana" w:hAnsi="Verdana" w:cs="Verdana"/>
          <w:sz w:val="18"/>
          <w:szCs w:val="18"/>
        </w:rPr>
      </w:pPr>
    </w:p>
    <w:p w:rsidR="00CF0F3F" w:rsidRDefault="00CF0F3F">
      <w:pPr>
        <w:ind w:left="0" w:right="-342" w:hanging="2"/>
        <w:jc w:val="both"/>
        <w:rPr>
          <w:rFonts w:ascii="Verdana" w:eastAsia="Verdana" w:hAnsi="Verdana" w:cs="Verdana"/>
          <w:sz w:val="18"/>
          <w:szCs w:val="18"/>
        </w:rPr>
      </w:pPr>
    </w:p>
    <w:p w:rsidR="00CF0F3F" w:rsidRDefault="00674254">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III. EVALUACIÓN DE OFERTAS</w:t>
      </w:r>
    </w:p>
    <w:p w:rsidR="00CF0F3F" w:rsidRDefault="00674254">
      <w:pPr>
        <w:ind w:left="0" w:hanging="2"/>
        <w:jc w:val="both"/>
        <w:rPr>
          <w:rFonts w:ascii="Calibri" w:eastAsia="Calibri" w:hAnsi="Calibri" w:cs="Calibri"/>
          <w:sz w:val="22"/>
          <w:szCs w:val="22"/>
        </w:rPr>
      </w:pPr>
      <w:r>
        <w:rPr>
          <w:rFonts w:ascii="Calibri" w:eastAsia="Calibri" w:hAnsi="Calibri" w:cs="Calibri"/>
          <w:sz w:val="20"/>
          <w:szCs w:val="20"/>
        </w:rPr>
        <w:t xml:space="preserve">Las proposiciones deberán conformarse por los documentos solicitados en cada uno de los </w:t>
      </w:r>
      <w:proofErr w:type="spellStart"/>
      <w:r>
        <w:rPr>
          <w:rFonts w:ascii="Calibri" w:eastAsia="Calibri" w:hAnsi="Calibri" w:cs="Calibri"/>
          <w:sz w:val="20"/>
          <w:szCs w:val="20"/>
        </w:rPr>
        <w:t>subapartados</w:t>
      </w:r>
      <w:proofErr w:type="spellEnd"/>
      <w:r>
        <w:rPr>
          <w:rFonts w:ascii="Calibri" w:eastAsia="Calibri" w:hAnsi="Calibri" w:cs="Calibri"/>
          <w:sz w:val="20"/>
          <w:szCs w:val="20"/>
        </w:rPr>
        <w:t xml:space="preserve"> del Apartado II. Presentación de ofertas, utilizando los formatos mencionados en la presente invitación y conforme a lo siguiente:</w:t>
      </w:r>
    </w:p>
    <w:p w:rsidR="00CF0F3F" w:rsidRDefault="00674254" w:rsidP="00674254">
      <w:pPr>
        <w:pStyle w:val="Ttulo3"/>
        <w:ind w:left="0" w:hanging="2"/>
        <w:rPr>
          <w:rFonts w:ascii="Calibri" w:eastAsia="Calibri" w:hAnsi="Calibri" w:cs="Calibri"/>
          <w:sz w:val="20"/>
          <w:szCs w:val="20"/>
        </w:rPr>
      </w:pPr>
      <w:r>
        <w:rPr>
          <w:rFonts w:ascii="Calibri" w:eastAsia="Calibri" w:hAnsi="Calibri" w:cs="Calibri"/>
          <w:sz w:val="20"/>
          <w:szCs w:val="20"/>
        </w:rPr>
        <w:t>1 Documentación Legal</w:t>
      </w:r>
    </w:p>
    <w:p w:rsidR="00CF0F3F" w:rsidRDefault="00674254">
      <w:pPr>
        <w:ind w:left="0" w:hanging="2"/>
        <w:jc w:val="both"/>
        <w:rPr>
          <w:rFonts w:ascii="Calibri" w:eastAsia="Calibri" w:hAnsi="Calibri" w:cs="Calibri"/>
          <w:b/>
          <w:sz w:val="20"/>
          <w:szCs w:val="20"/>
        </w:rPr>
      </w:pPr>
      <w:r>
        <w:rPr>
          <w:rFonts w:ascii="Calibri" w:eastAsia="Calibri" w:hAnsi="Calibri" w:cs="Calibri"/>
          <w:b/>
          <w:sz w:val="20"/>
          <w:szCs w:val="20"/>
        </w:rPr>
        <w:t xml:space="preserve">               2 Proposición técnica</w:t>
      </w:r>
    </w:p>
    <w:p w:rsidR="00CF0F3F" w:rsidRDefault="00674254">
      <w:pPr>
        <w:ind w:left="0" w:hanging="2"/>
        <w:jc w:val="both"/>
        <w:rPr>
          <w:rFonts w:ascii="Calibri" w:eastAsia="Calibri" w:hAnsi="Calibri" w:cs="Calibri"/>
          <w:b/>
          <w:sz w:val="20"/>
          <w:szCs w:val="20"/>
        </w:rPr>
      </w:pPr>
      <w:r>
        <w:rPr>
          <w:rFonts w:ascii="Calibri" w:eastAsia="Calibri" w:hAnsi="Calibri" w:cs="Calibri"/>
          <w:b/>
          <w:sz w:val="20"/>
          <w:szCs w:val="20"/>
        </w:rPr>
        <w:t xml:space="preserve">               3 Proposición económica</w:t>
      </w:r>
    </w:p>
    <w:p w:rsidR="00CF0F3F" w:rsidRDefault="00CF0F3F">
      <w:pPr>
        <w:ind w:left="0" w:hanging="2"/>
        <w:jc w:val="both"/>
        <w:rPr>
          <w:rFonts w:ascii="Calibri" w:eastAsia="Calibri" w:hAnsi="Calibri" w:cs="Calibri"/>
          <w:sz w:val="20"/>
          <w:szCs w:val="20"/>
        </w:rPr>
      </w:pPr>
    </w:p>
    <w:p w:rsidR="00CF0F3F" w:rsidRDefault="00674254">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CF0F3F" w:rsidRDefault="00CF0F3F">
      <w:pPr>
        <w:ind w:left="0" w:hanging="2"/>
        <w:jc w:val="both"/>
        <w:rPr>
          <w:rFonts w:ascii="Calibri" w:eastAsia="Calibri" w:hAnsi="Calibri" w:cs="Calibri"/>
          <w:sz w:val="20"/>
          <w:szCs w:val="20"/>
        </w:rPr>
      </w:pPr>
    </w:p>
    <w:p w:rsidR="00CF0F3F" w:rsidRDefault="00674254">
      <w:pPr>
        <w:ind w:left="0" w:right="48" w:hanging="2"/>
        <w:jc w:val="both"/>
        <w:rPr>
          <w:rFonts w:ascii="Calibri" w:eastAsia="Calibri" w:hAnsi="Calibri" w:cs="Calibri"/>
          <w:sz w:val="20"/>
          <w:szCs w:val="20"/>
        </w:rPr>
      </w:pPr>
      <w:r>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CF0F3F" w:rsidRDefault="00CF0F3F">
      <w:pPr>
        <w:ind w:left="0" w:right="-342" w:hanging="2"/>
        <w:jc w:val="both"/>
        <w:rPr>
          <w:rFonts w:ascii="Verdana" w:eastAsia="Verdana" w:hAnsi="Verdana" w:cs="Verdana"/>
          <w:sz w:val="18"/>
          <w:szCs w:val="18"/>
        </w:rPr>
      </w:pPr>
    </w:p>
    <w:p w:rsidR="00CF0F3F" w:rsidRDefault="00674254">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lastRenderedPageBreak/>
        <w:t>IV. CONTRATO</w:t>
      </w:r>
    </w:p>
    <w:p w:rsidR="00CF0F3F" w:rsidRDefault="00CF0F3F">
      <w:pPr>
        <w:ind w:left="0" w:right="-342" w:hanging="2"/>
        <w:jc w:val="both"/>
        <w:rPr>
          <w:rFonts w:ascii="Verdana" w:eastAsia="Verdana" w:hAnsi="Verdana" w:cs="Verdana"/>
          <w:sz w:val="18"/>
          <w:szCs w:val="18"/>
        </w:rPr>
      </w:pPr>
    </w:p>
    <w:p w:rsidR="00CF0F3F" w:rsidRDefault="0067425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rsidR="00CF0F3F" w:rsidRDefault="00CF0F3F">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pPr>
        <w:numPr>
          <w:ilvl w:val="0"/>
          <w:numId w:val="20"/>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sz w:val="20"/>
          <w:szCs w:val="20"/>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la expide, o bien el licitante adjudicado deberá presentar el comprobante de pago en original y copia simple; (Anexo F) </w:t>
      </w:r>
      <w:proofErr w:type="spellStart"/>
      <w:r>
        <w:rPr>
          <w:rFonts w:ascii="Calibri" w:eastAsia="Calibri" w:hAnsi="Calibri" w:cs="Calibri"/>
          <w:sz w:val="20"/>
          <w:szCs w:val="20"/>
        </w:rPr>
        <w:t>ó</w:t>
      </w:r>
      <w:proofErr w:type="spellEnd"/>
    </w:p>
    <w:p w:rsidR="00CF0F3F" w:rsidRDefault="0067425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 </w:t>
      </w:r>
    </w:p>
    <w:p w:rsidR="00CF0F3F" w:rsidRDefault="00674254">
      <w:pPr>
        <w:numPr>
          <w:ilvl w:val="0"/>
          <w:numId w:val="20"/>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CF0F3F" w:rsidRDefault="00CF0F3F">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participante ganador de las dos opciones anteriores, será presentada en el momento de la firma del contrato respectivo,  en la fecha señalada en las presentes bases y de conformidad en éstas.</w:t>
      </w:r>
    </w:p>
    <w:p w:rsidR="00CF0F3F" w:rsidRDefault="00CF0F3F">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la STRC, una vez cumplidas a cabalidad todas las obligaciones contractuales.</w:t>
      </w:r>
    </w:p>
    <w:p w:rsidR="00CF0F3F" w:rsidRDefault="00CF0F3F">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CF0F3F" w:rsidRDefault="00CF0F3F">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CF0F3F" w:rsidRDefault="00CF0F3F">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CF0F3F" w:rsidRDefault="00CF0F3F">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CF0F3F" w:rsidRDefault="00CF0F3F">
      <w:pPr>
        <w:pBdr>
          <w:top w:val="nil"/>
          <w:left w:val="nil"/>
          <w:bottom w:val="nil"/>
          <w:right w:val="nil"/>
          <w:between w:val="nil"/>
        </w:pBdr>
        <w:spacing w:line="240" w:lineRule="auto"/>
        <w:ind w:left="0" w:hanging="2"/>
        <w:jc w:val="both"/>
        <w:rPr>
          <w:rFonts w:ascii="Calibri" w:eastAsia="Calibri" w:hAnsi="Calibri" w:cs="Calibri"/>
          <w:sz w:val="20"/>
          <w:szCs w:val="20"/>
        </w:rPr>
      </w:pPr>
    </w:p>
    <w:p w:rsidR="00CF0F3F" w:rsidRDefault="00674254" w:rsidP="004718B3">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4718B3" w:rsidRPr="004718B3" w:rsidRDefault="004718B3" w:rsidP="004718B3">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CF0F3F" w:rsidRDefault="00674254">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rPr>
      </w:pPr>
      <w:r>
        <w:rPr>
          <w:rFonts w:ascii="Calibri" w:eastAsia="Calibri" w:hAnsi="Calibri" w:cs="Calibri"/>
          <w:b/>
          <w:color w:val="FFFFFF"/>
        </w:rPr>
        <w:t>V. DESECHAMIENTO DE PROPOSICIONES</w:t>
      </w:r>
    </w:p>
    <w:p w:rsidR="00CF0F3F" w:rsidRDefault="00674254">
      <w:pPr>
        <w:ind w:left="0" w:right="-380" w:hanging="2"/>
        <w:jc w:val="both"/>
        <w:rPr>
          <w:rFonts w:ascii="Calibri" w:eastAsia="Calibri" w:hAnsi="Calibri" w:cs="Calibri"/>
          <w:b/>
          <w:sz w:val="20"/>
          <w:szCs w:val="20"/>
        </w:rPr>
      </w:pPr>
      <w:r>
        <w:rPr>
          <w:rFonts w:ascii="Calibri" w:eastAsia="Calibri" w:hAnsi="Calibri" w:cs="Calibri"/>
          <w:b/>
          <w:sz w:val="20"/>
          <w:szCs w:val="20"/>
        </w:rPr>
        <w:t xml:space="preserve"> </w:t>
      </w:r>
    </w:p>
    <w:p w:rsidR="00CF0F3F" w:rsidRDefault="00674254">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Será motivo de </w:t>
      </w:r>
      <w:proofErr w:type="spellStart"/>
      <w:r>
        <w:rPr>
          <w:rFonts w:ascii="Calibri" w:eastAsia="Calibri" w:hAnsi="Calibri" w:cs="Calibri"/>
          <w:sz w:val="20"/>
          <w:szCs w:val="20"/>
        </w:rPr>
        <w:t>desechamiento</w:t>
      </w:r>
      <w:proofErr w:type="spellEnd"/>
      <w:r>
        <w:rPr>
          <w:rFonts w:ascii="Calibri" w:eastAsia="Calibri" w:hAnsi="Calibri" w:cs="Calibri"/>
          <w:sz w:val="20"/>
          <w:szCs w:val="20"/>
        </w:rPr>
        <w:t xml:space="preserve"> de los participantes en los siguientes casos:</w:t>
      </w:r>
    </w:p>
    <w:p w:rsidR="00CF0F3F"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En caso de no incluir alguno de los requisitos solicitados en el apartado “</w:t>
      </w:r>
      <w:r>
        <w:rPr>
          <w:rFonts w:ascii="Calibri" w:eastAsia="Calibri" w:hAnsi="Calibri" w:cs="Calibri"/>
          <w:b/>
          <w:color w:val="000000"/>
          <w:sz w:val="20"/>
          <w:szCs w:val="20"/>
        </w:rPr>
        <w:t>II</w:t>
      </w:r>
      <w:r>
        <w:rPr>
          <w:rFonts w:ascii="Calibri" w:eastAsia="Calibri" w:hAnsi="Calibri" w:cs="Calibri"/>
          <w:color w:val="000000"/>
          <w:sz w:val="20"/>
          <w:szCs w:val="20"/>
        </w:rPr>
        <w:t xml:space="preserve"> </w:t>
      </w:r>
      <w:r>
        <w:rPr>
          <w:rFonts w:ascii="Calibri" w:eastAsia="Calibri" w:hAnsi="Calibri" w:cs="Calibri"/>
          <w:b/>
          <w:color w:val="000000"/>
          <w:sz w:val="20"/>
          <w:szCs w:val="20"/>
          <w:u w:val="single"/>
        </w:rPr>
        <w:t>Presentación de ofertas”</w:t>
      </w:r>
      <w:r>
        <w:rPr>
          <w:rFonts w:ascii="Calibri" w:eastAsia="Calibri" w:hAnsi="Calibri" w:cs="Calibri"/>
          <w:color w:val="000000"/>
          <w:sz w:val="20"/>
          <w:szCs w:val="20"/>
        </w:rPr>
        <w:t xml:space="preserve">, será desechada su propuesta. </w:t>
      </w:r>
      <w:r>
        <w:rPr>
          <w:rFonts w:ascii="Calibri" w:eastAsia="Calibri" w:hAnsi="Calibri" w:cs="Calibri"/>
          <w:b/>
          <w:color w:val="000000"/>
          <w:sz w:val="20"/>
          <w:szCs w:val="20"/>
        </w:rPr>
        <w:t>En el caso de las ofertas presentadas en la modalidad electrónica</w:t>
      </w:r>
      <w:r>
        <w:rPr>
          <w:rFonts w:ascii="Calibri" w:eastAsia="Calibri" w:hAnsi="Calibri" w:cs="Calibri"/>
          <w:color w:val="000000"/>
          <w:sz w:val="20"/>
          <w:szCs w:val="20"/>
        </w:rPr>
        <w:t xml:space="preserve"> únicamente se evaluarán las ofertas que en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tengan el estatus de </w:t>
      </w:r>
      <w:r>
        <w:rPr>
          <w:rFonts w:ascii="Calibri" w:eastAsia="Calibri" w:hAnsi="Calibri" w:cs="Calibri"/>
          <w:b/>
          <w:color w:val="000000"/>
          <w:sz w:val="20"/>
          <w:szCs w:val="20"/>
        </w:rPr>
        <w:t>“</w:t>
      </w:r>
      <w:r>
        <w:rPr>
          <w:rFonts w:ascii="Calibri" w:eastAsia="Calibri" w:hAnsi="Calibri" w:cs="Calibri"/>
          <w:b/>
          <w:color w:val="000000"/>
          <w:sz w:val="20"/>
          <w:szCs w:val="20"/>
          <w:highlight w:val="magenta"/>
        </w:rPr>
        <w:t>OFERTA EMITIDA</w:t>
      </w:r>
      <w:r>
        <w:rPr>
          <w:rFonts w:ascii="Calibri" w:eastAsia="Calibri" w:hAnsi="Calibri" w:cs="Calibri"/>
          <w:b/>
          <w:color w:val="000000"/>
          <w:sz w:val="20"/>
          <w:szCs w:val="20"/>
        </w:rPr>
        <w:t>”.</w:t>
      </w:r>
    </w:p>
    <w:p w:rsidR="00CF0F3F" w:rsidRDefault="00CF0F3F" w:rsidP="00674254">
      <w:pPr>
        <w:ind w:left="0" w:right="48" w:hanging="2"/>
        <w:jc w:val="both"/>
        <w:rPr>
          <w:rFonts w:ascii="Calibri" w:eastAsia="Calibri" w:hAnsi="Calibri" w:cs="Calibri"/>
          <w:b/>
          <w:sz w:val="20"/>
          <w:szCs w:val="20"/>
        </w:rPr>
      </w:pPr>
    </w:p>
    <w:p w:rsidR="00CF0F3F"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CF0F3F"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presenta opinión positiva o si ésta se encuentra fuera del período solicitado o si de conformidad a la verificación que se haga se encuentra con algún dato que no coincida con la opinión ingresada como parte de su propuesta técnica</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Pr="004718B3"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4718B3">
        <w:rPr>
          <w:rFonts w:ascii="Calibri" w:eastAsia="Calibri" w:hAnsi="Calibri" w:cs="Calibri"/>
          <w:color w:val="000000"/>
          <w:sz w:val="20"/>
          <w:szCs w:val="20"/>
        </w:rPr>
        <w:t>Si oferta mayores o menores cantidades a las requeridas, de conformidad a lo señalado en la presente invitación,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Pr="004718B3"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4718B3">
        <w:rPr>
          <w:rFonts w:ascii="Calibri" w:eastAsia="Calibri" w:hAnsi="Calibri" w:cs="Calibri"/>
          <w:color w:val="000000"/>
          <w:sz w:val="20"/>
          <w:szCs w:val="20"/>
        </w:rPr>
        <w:t>Si no oferta todas las partidas donde se requieran bienes con idénticas características, u oferta diferentes precios para las partidas de idénticas características, según participe.</w:t>
      </w:r>
    </w:p>
    <w:p w:rsidR="00CF0F3F" w:rsidRPr="004718B3"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oferta todas las partidas cuyo criterio de adjudicación es a un solo participante, o si no cumple en alguna de ellas, será descalificado en esas partidas.</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Si en su propuesta presenta datos contradictorios entre sí.</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 en la partida correspondiente</w:t>
      </w:r>
      <w:r>
        <w:rPr>
          <w:rFonts w:ascii="Calibri" w:eastAsia="Calibri" w:hAnsi="Calibri" w:cs="Calibri"/>
          <w:color w:val="000000"/>
          <w:sz w:val="22"/>
          <w:szCs w:val="22"/>
        </w:rPr>
        <w:t>.</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Pr="004718B3"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4718B3">
        <w:rPr>
          <w:rFonts w:ascii="Calibri" w:eastAsia="Calibri" w:hAnsi="Calibri" w:cs="Calibri"/>
          <w:color w:val="000000"/>
          <w:sz w:val="20"/>
          <w:szCs w:val="20"/>
        </w:rPr>
        <w:t xml:space="preserve">Si las propuestas técnica o económica presentadas no se encuentran debidamente firmadas por el representante legal acreditado. </w:t>
      </w:r>
      <w:r w:rsidRPr="004718B3">
        <w:rPr>
          <w:rFonts w:ascii="Calibri" w:eastAsia="Calibri" w:hAnsi="Calibri" w:cs="Calibri"/>
          <w:b/>
          <w:color w:val="000000"/>
          <w:sz w:val="20"/>
          <w:szCs w:val="20"/>
        </w:rPr>
        <w:t>Aplica si presenta oferta en la modalidad presencial.</w:t>
      </w:r>
    </w:p>
    <w:p w:rsidR="00CF0F3F" w:rsidRPr="004718B3"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Pr="004718B3" w:rsidRDefault="00674254" w:rsidP="00674254">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4718B3">
        <w:rPr>
          <w:rFonts w:ascii="Calibri" w:eastAsia="Calibri" w:hAnsi="Calibri" w:cs="Calibri"/>
          <w:color w:val="000000"/>
          <w:sz w:val="20"/>
          <w:szCs w:val="20"/>
        </w:rPr>
        <w:t xml:space="preserve">Si alguno de los archivos ingresados a través de </w:t>
      </w:r>
      <w:proofErr w:type="spellStart"/>
      <w:r w:rsidRPr="004718B3">
        <w:rPr>
          <w:rFonts w:ascii="Calibri" w:eastAsia="Calibri" w:hAnsi="Calibri" w:cs="Calibri"/>
          <w:color w:val="000000"/>
          <w:sz w:val="20"/>
          <w:szCs w:val="20"/>
        </w:rPr>
        <w:t>e·compras</w:t>
      </w:r>
      <w:proofErr w:type="spellEnd"/>
      <w:r w:rsidRPr="004718B3">
        <w:rPr>
          <w:rFonts w:ascii="Calibri" w:eastAsia="Calibri" w:hAnsi="Calibri" w:cs="Calibri"/>
          <w:color w:val="000000"/>
          <w:sz w:val="20"/>
          <w:szCs w:val="20"/>
        </w:rPr>
        <w:t xml:space="preserve"> se encuentra con formato diferente a los establecidos (extensiones .</w:t>
      </w:r>
      <w:proofErr w:type="spellStart"/>
      <w:r w:rsidRPr="004718B3">
        <w:rPr>
          <w:rFonts w:ascii="Calibri" w:eastAsia="Calibri" w:hAnsi="Calibri" w:cs="Calibri"/>
          <w:color w:val="000000"/>
          <w:sz w:val="20"/>
          <w:szCs w:val="20"/>
        </w:rPr>
        <w:t>doc</w:t>
      </w:r>
      <w:proofErr w:type="spellEnd"/>
      <w:r w:rsidRPr="004718B3">
        <w:rPr>
          <w:rFonts w:ascii="Calibri" w:eastAsia="Calibri" w:hAnsi="Calibri" w:cs="Calibri"/>
          <w:color w:val="000000"/>
          <w:sz w:val="20"/>
          <w:szCs w:val="20"/>
        </w:rPr>
        <w:t>, .</w:t>
      </w:r>
      <w:proofErr w:type="spellStart"/>
      <w:r w:rsidRPr="004718B3">
        <w:rPr>
          <w:rFonts w:ascii="Calibri" w:eastAsia="Calibri" w:hAnsi="Calibri" w:cs="Calibri"/>
          <w:color w:val="000000"/>
          <w:sz w:val="20"/>
          <w:szCs w:val="20"/>
        </w:rPr>
        <w:t>xls</w:t>
      </w:r>
      <w:proofErr w:type="spellEnd"/>
      <w:r w:rsidRPr="004718B3">
        <w:rPr>
          <w:rFonts w:ascii="Calibri" w:eastAsia="Calibri" w:hAnsi="Calibri" w:cs="Calibri"/>
          <w:color w:val="000000"/>
          <w:sz w:val="20"/>
          <w:szCs w:val="20"/>
        </w:rPr>
        <w:t xml:space="preserve">. </w:t>
      </w:r>
      <w:proofErr w:type="spellStart"/>
      <w:r w:rsidRPr="004718B3">
        <w:rPr>
          <w:rFonts w:ascii="Calibri" w:eastAsia="Calibri" w:hAnsi="Calibri" w:cs="Calibri"/>
          <w:color w:val="000000"/>
          <w:sz w:val="20"/>
          <w:szCs w:val="20"/>
        </w:rPr>
        <w:t>ppt</w:t>
      </w:r>
      <w:proofErr w:type="spellEnd"/>
      <w:r w:rsidRPr="004718B3">
        <w:rPr>
          <w:rFonts w:ascii="Calibri" w:eastAsia="Calibri" w:hAnsi="Calibri" w:cs="Calibri"/>
          <w:color w:val="000000"/>
          <w:sz w:val="20"/>
          <w:szCs w:val="20"/>
        </w:rPr>
        <w:t xml:space="preserve"> o .</w:t>
      </w:r>
      <w:proofErr w:type="spellStart"/>
      <w:r w:rsidRPr="004718B3">
        <w:rPr>
          <w:rFonts w:ascii="Calibri" w:eastAsia="Calibri" w:hAnsi="Calibri" w:cs="Calibri"/>
          <w:color w:val="000000"/>
          <w:sz w:val="20"/>
          <w:szCs w:val="20"/>
        </w:rPr>
        <w:t>pdf</w:t>
      </w:r>
      <w:proofErr w:type="spellEnd"/>
      <w:r w:rsidRPr="004718B3">
        <w:rPr>
          <w:rFonts w:ascii="Calibri" w:eastAsia="Calibri" w:hAnsi="Calibri" w:cs="Calibri"/>
          <w:color w:val="000000"/>
          <w:sz w:val="20"/>
          <w:szCs w:val="20"/>
        </w:rPr>
        <w:t xml:space="preserve">) o en formato superior a versión 2003, toda vez que el sistema </w:t>
      </w:r>
      <w:proofErr w:type="spellStart"/>
      <w:r w:rsidRPr="004718B3">
        <w:rPr>
          <w:rFonts w:ascii="Calibri" w:eastAsia="Calibri" w:hAnsi="Calibri" w:cs="Calibri"/>
          <w:color w:val="000000"/>
          <w:sz w:val="20"/>
          <w:szCs w:val="20"/>
        </w:rPr>
        <w:t>e·compras</w:t>
      </w:r>
      <w:proofErr w:type="spellEnd"/>
      <w:r w:rsidRPr="004718B3">
        <w:rPr>
          <w:rFonts w:ascii="Calibri" w:eastAsia="Calibri" w:hAnsi="Calibri" w:cs="Calibri"/>
          <w:color w:val="000000"/>
          <w:sz w:val="20"/>
          <w:szCs w:val="20"/>
        </w:rPr>
        <w:t xml:space="preserve"> no acepta otro tipo de formato. </w:t>
      </w:r>
      <w:r w:rsidRPr="004718B3">
        <w:rPr>
          <w:rFonts w:ascii="Calibri" w:eastAsia="Calibri" w:hAnsi="Calibri" w:cs="Calibri"/>
          <w:b/>
          <w:color w:val="000000"/>
          <w:sz w:val="20"/>
          <w:szCs w:val="20"/>
        </w:rPr>
        <w:t>Aplica si presenta oferta en la modalidad electrónica.</w:t>
      </w:r>
    </w:p>
    <w:p w:rsidR="00CF0F3F" w:rsidRPr="004718B3"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CF0F3F">
      <w:pPr>
        <w:ind w:left="0" w:right="-342" w:hanging="2"/>
        <w:jc w:val="both"/>
        <w:rPr>
          <w:rFonts w:ascii="Verdana" w:eastAsia="Verdana" w:hAnsi="Verdana" w:cs="Verdana"/>
          <w:sz w:val="18"/>
          <w:szCs w:val="18"/>
        </w:rPr>
      </w:pPr>
    </w:p>
    <w:p w:rsidR="00CF0F3F" w:rsidRDefault="00674254">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VI. CONDICIONES</w:t>
      </w:r>
    </w:p>
    <w:p w:rsidR="00CF0F3F" w:rsidRDefault="00CF0F3F">
      <w:pPr>
        <w:ind w:left="0" w:right="-342" w:hanging="2"/>
        <w:jc w:val="both"/>
        <w:rPr>
          <w:rFonts w:ascii="Verdana" w:eastAsia="Verdana" w:hAnsi="Verdana" w:cs="Verdana"/>
          <w:sz w:val="18"/>
          <w:szCs w:val="18"/>
        </w:rPr>
      </w:pPr>
    </w:p>
    <w:p w:rsidR="00CF0F3F" w:rsidRDefault="00CF0F3F">
      <w:pPr>
        <w:ind w:left="0" w:right="-342" w:hanging="2"/>
        <w:jc w:val="both"/>
        <w:rPr>
          <w:rFonts w:ascii="Verdana" w:eastAsia="Verdana" w:hAnsi="Verdana" w:cs="Verdana"/>
          <w:sz w:val="18"/>
          <w:szCs w:val="18"/>
        </w:rPr>
      </w:pPr>
    </w:p>
    <w:p w:rsidR="00CF0F3F" w:rsidRPr="004718B3" w:rsidRDefault="00674254" w:rsidP="00674254">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w:t>
      </w:r>
      <w:r w:rsidRPr="004718B3">
        <w:rPr>
          <w:rFonts w:ascii="Calibri" w:eastAsia="Calibri" w:hAnsi="Calibri" w:cs="Calibri"/>
          <w:sz w:val="20"/>
          <w:szCs w:val="20"/>
        </w:rPr>
        <w:t xml:space="preserve">ofertar los bienes solicitados con marca específica, debiendo considerar la marca mencionada en  las </w:t>
      </w:r>
      <w:r w:rsidR="004718B3" w:rsidRPr="004718B3">
        <w:rPr>
          <w:rFonts w:ascii="Calibri" w:eastAsia="Calibri" w:hAnsi="Calibri" w:cs="Calibri"/>
          <w:sz w:val="20"/>
          <w:szCs w:val="20"/>
        </w:rPr>
        <w:t>partida</w:t>
      </w:r>
      <w:r w:rsidRPr="004718B3">
        <w:rPr>
          <w:rFonts w:ascii="Calibri" w:eastAsia="Calibri" w:hAnsi="Calibri" w:cs="Calibri"/>
          <w:sz w:val="20"/>
          <w:szCs w:val="20"/>
        </w:rPr>
        <w:t xml:space="preserve"> </w:t>
      </w:r>
      <w:r w:rsidR="004718B3" w:rsidRPr="004718B3">
        <w:rPr>
          <w:rFonts w:ascii="Calibri" w:eastAsia="Calibri" w:hAnsi="Calibri" w:cs="Calibri"/>
          <w:sz w:val="20"/>
          <w:szCs w:val="20"/>
        </w:rPr>
        <w:t>7</w:t>
      </w:r>
      <w:r w:rsidRPr="004718B3">
        <w:rPr>
          <w:rFonts w:ascii="Calibri" w:eastAsia="Calibri" w:hAnsi="Calibri" w:cs="Calibri"/>
          <w:sz w:val="20"/>
          <w:szCs w:val="20"/>
        </w:rPr>
        <w:t xml:space="preserve"> del Anexo I según se solicite.</w:t>
      </w:r>
    </w:p>
    <w:p w:rsidR="00CF0F3F" w:rsidRDefault="00CF0F3F" w:rsidP="00674254">
      <w:pPr>
        <w:ind w:left="0" w:hanging="2"/>
        <w:jc w:val="both"/>
        <w:rPr>
          <w:rFonts w:ascii="Calibri" w:eastAsia="Calibri" w:hAnsi="Calibri" w:cs="Calibri"/>
          <w:sz w:val="20"/>
          <w:szCs w:val="20"/>
        </w:rPr>
      </w:pPr>
    </w:p>
    <w:p w:rsidR="00CF0F3F" w:rsidRDefault="00674254" w:rsidP="00674254">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Para efectos de lo previsto en los artículos 2 fracción XII, 36-bis, fracción II de la Ley de Adquisiciones, Arrendamientos, Arrendamientos y Servicios del Sector Público; y, 51 apartado B del Reglamento de la Ley de Adquisiciones, Arrendamientos, Arrendamientos y Servicios del Sector Público, el porcentaje para determinar el precio conveniente será del cuarenta por ciento en todos los casos.</w:t>
      </w:r>
    </w:p>
    <w:p w:rsidR="00CF0F3F" w:rsidRDefault="00CF0F3F" w:rsidP="00674254">
      <w:pPr>
        <w:ind w:left="0" w:hanging="2"/>
        <w:jc w:val="both"/>
        <w:rPr>
          <w:rFonts w:ascii="Calibri" w:eastAsia="Calibri" w:hAnsi="Calibri" w:cs="Calibri"/>
          <w:sz w:val="20"/>
          <w:szCs w:val="20"/>
        </w:rPr>
      </w:pPr>
    </w:p>
    <w:p w:rsidR="00CF0F3F" w:rsidRDefault="00674254" w:rsidP="00674254">
      <w:pPr>
        <w:ind w:left="0" w:hanging="2"/>
        <w:jc w:val="both"/>
        <w:rPr>
          <w:rFonts w:ascii="Calibri" w:eastAsia="Calibri" w:hAnsi="Calibri" w:cs="Calibri"/>
          <w:sz w:val="20"/>
          <w:szCs w:val="20"/>
        </w:rPr>
      </w:pPr>
      <w:r>
        <w:rPr>
          <w:rFonts w:ascii="Calibri" w:eastAsia="Calibri" w:hAnsi="Calibri" w:cs="Calibri"/>
          <w:sz w:val="20"/>
          <w:szCs w:val="20"/>
        </w:rPr>
        <w:t>Con base en lo anterior la determinación del precio conveniente, en su caso se llevará a cabo en los supuestos en los que se advierta que existen precios desproporcionados frente a las proposiciones aceptadas y cumplan técnicamente. </w:t>
      </w:r>
    </w:p>
    <w:p w:rsidR="00CF0F3F" w:rsidRDefault="00CF0F3F" w:rsidP="00674254">
      <w:pPr>
        <w:ind w:left="0" w:hanging="2"/>
        <w:rPr>
          <w:rFonts w:ascii="Calibri" w:eastAsia="Calibri" w:hAnsi="Calibri" w:cs="Calibri"/>
          <w:sz w:val="20"/>
          <w:szCs w:val="20"/>
        </w:rPr>
      </w:pPr>
    </w:p>
    <w:p w:rsidR="00CF0F3F" w:rsidRDefault="00674254" w:rsidP="00674254">
      <w:pPr>
        <w:ind w:left="0" w:hanging="2"/>
        <w:jc w:val="both"/>
        <w:rPr>
          <w:rFonts w:ascii="Calibri" w:eastAsia="Calibri" w:hAnsi="Calibri" w:cs="Calibri"/>
          <w:sz w:val="20"/>
          <w:szCs w:val="20"/>
        </w:rPr>
      </w:pPr>
      <w:r>
        <w:rPr>
          <w:rFonts w:ascii="Calibri" w:eastAsia="Calibri" w:hAnsi="Calibri" w:cs="Calibri"/>
          <w:sz w:val="20"/>
          <w:szCs w:val="20"/>
        </w:rPr>
        <w:t>Se considerarán precios desproporcionados, aquellos que estén por debajo del 65% del promedio de las ofertas aceptadas.</w:t>
      </w:r>
    </w:p>
    <w:p w:rsidR="00CF0F3F" w:rsidRDefault="00CF0F3F" w:rsidP="00674254">
      <w:pPr>
        <w:ind w:left="0" w:hanging="2"/>
        <w:rPr>
          <w:rFonts w:ascii="Calibri" w:eastAsia="Calibri" w:hAnsi="Calibri" w:cs="Calibri"/>
          <w:sz w:val="20"/>
          <w:szCs w:val="20"/>
        </w:rPr>
      </w:pPr>
    </w:p>
    <w:p w:rsidR="00CF0F3F" w:rsidRDefault="00674254" w:rsidP="00674254">
      <w:pPr>
        <w:ind w:left="0" w:hanging="2"/>
        <w:jc w:val="both"/>
        <w:rPr>
          <w:rFonts w:ascii="Calibri" w:eastAsia="Calibri" w:hAnsi="Calibri" w:cs="Calibri"/>
          <w:sz w:val="20"/>
          <w:szCs w:val="20"/>
        </w:rPr>
      </w:pPr>
      <w:r>
        <w:rPr>
          <w:rFonts w:ascii="Calibri" w:eastAsia="Calibri" w:hAnsi="Calibri" w:cs="Calibri"/>
          <w:sz w:val="20"/>
          <w:szCs w:val="20"/>
        </w:rPr>
        <w:t>En términos de lo estipulado en el artículo 51 apartado B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CF0F3F" w:rsidRDefault="00CF0F3F" w:rsidP="00674254">
      <w:pPr>
        <w:ind w:left="0" w:hanging="2"/>
        <w:rPr>
          <w:rFonts w:ascii="Calibri" w:eastAsia="Calibri" w:hAnsi="Calibri" w:cs="Calibri"/>
          <w:sz w:val="20"/>
          <w:szCs w:val="20"/>
        </w:rPr>
      </w:pPr>
    </w:p>
    <w:p w:rsidR="00CF0F3F" w:rsidRDefault="00674254" w:rsidP="00674254">
      <w:pPr>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CF0F3F" w:rsidRDefault="00CF0F3F" w:rsidP="00674254">
      <w:pPr>
        <w:ind w:left="0" w:hanging="2"/>
        <w:rPr>
          <w:rFonts w:ascii="Calibri" w:eastAsia="Calibri" w:hAnsi="Calibri" w:cs="Calibri"/>
          <w:sz w:val="20"/>
          <w:szCs w:val="20"/>
        </w:rPr>
      </w:pPr>
    </w:p>
    <w:p w:rsidR="00CF0F3F" w:rsidRDefault="00674254" w:rsidP="00674254">
      <w:pPr>
        <w:numPr>
          <w:ilvl w:val="0"/>
          <w:numId w:val="21"/>
        </w:numPr>
        <w:ind w:left="0" w:hanging="2"/>
        <w:jc w:val="both"/>
        <w:rPr>
          <w:rFonts w:ascii="Calibri" w:eastAsia="Calibri" w:hAnsi="Calibri" w:cs="Calibri"/>
          <w:sz w:val="20"/>
          <w:szCs w:val="20"/>
        </w:rPr>
      </w:pPr>
      <w:r>
        <w:rPr>
          <w:rFonts w:ascii="Calibri" w:eastAsia="Calibri" w:hAnsi="Calibri" w:cs="Calibri"/>
          <w:sz w:val="20"/>
          <w:szCs w:val="20"/>
        </w:rPr>
        <w:t>Solo se considerarán aquellas proposiciones (ofertas) que cumplan técnicamente, las cuales se ordenarán en forma ascendente. </w:t>
      </w:r>
    </w:p>
    <w:p w:rsidR="00CF0F3F" w:rsidRDefault="00CF0F3F" w:rsidP="00674254">
      <w:pPr>
        <w:ind w:left="0" w:hanging="2"/>
        <w:rPr>
          <w:rFonts w:ascii="Calibri" w:eastAsia="Calibri" w:hAnsi="Calibri" w:cs="Calibri"/>
          <w:sz w:val="20"/>
          <w:szCs w:val="20"/>
        </w:rPr>
      </w:pPr>
    </w:p>
    <w:p w:rsidR="00CF0F3F" w:rsidRDefault="00674254" w:rsidP="00674254">
      <w:pPr>
        <w:numPr>
          <w:ilvl w:val="0"/>
          <w:numId w:val="21"/>
        </w:numPr>
        <w:ind w:left="0" w:hanging="2"/>
        <w:jc w:val="both"/>
        <w:rPr>
          <w:rFonts w:ascii="Calibri" w:eastAsia="Calibri" w:hAnsi="Calibri" w:cs="Calibri"/>
          <w:sz w:val="20"/>
          <w:szCs w:val="20"/>
        </w:rPr>
      </w:pPr>
      <w:r>
        <w:rPr>
          <w:rFonts w:ascii="Calibri" w:eastAsia="Calibri" w:hAnsi="Calibri" w:cs="Calibri"/>
          <w:sz w:val="20"/>
          <w:szCs w:val="20"/>
        </w:rPr>
        <w:lastRenderedPageBreak/>
        <w:t>Los grupos se integrarán atendiendo al orden ascendente y al porcentaje mencionado anteriormente, con la restricción de que entre la menor oferta y la mayor del grupo, no podrá existir una diferencia superior al porcentaje mencionado. </w:t>
      </w:r>
    </w:p>
    <w:p w:rsidR="00CF0F3F" w:rsidRDefault="00CF0F3F" w:rsidP="00674254">
      <w:pPr>
        <w:ind w:left="0" w:hanging="2"/>
        <w:jc w:val="both"/>
        <w:rPr>
          <w:rFonts w:ascii="Calibri" w:eastAsia="Calibri" w:hAnsi="Calibri" w:cs="Calibri"/>
          <w:sz w:val="20"/>
          <w:szCs w:val="20"/>
        </w:rPr>
      </w:pPr>
    </w:p>
    <w:p w:rsidR="00CF0F3F" w:rsidRDefault="00674254" w:rsidP="00674254">
      <w:pPr>
        <w:numPr>
          <w:ilvl w:val="0"/>
          <w:numId w:val="21"/>
        </w:numPr>
        <w:ind w:left="0"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CF0F3F" w:rsidRDefault="00CF0F3F" w:rsidP="00674254">
      <w:pPr>
        <w:ind w:left="0" w:hanging="2"/>
        <w:rPr>
          <w:rFonts w:ascii="Calibri" w:eastAsia="Calibri" w:hAnsi="Calibri" w:cs="Calibri"/>
          <w:sz w:val="20"/>
          <w:szCs w:val="20"/>
        </w:rPr>
      </w:pPr>
    </w:p>
    <w:p w:rsidR="00CF0F3F" w:rsidRDefault="00674254" w:rsidP="00674254">
      <w:pPr>
        <w:ind w:left="0" w:hanging="2"/>
        <w:jc w:val="both"/>
        <w:rPr>
          <w:rFonts w:ascii="Calibri" w:eastAsia="Calibri" w:hAnsi="Calibri" w:cs="Calibri"/>
          <w:sz w:val="20"/>
          <w:szCs w:val="20"/>
        </w:rPr>
      </w:pPr>
      <w:r>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CF0F3F" w:rsidRDefault="00CF0F3F" w:rsidP="00674254">
      <w:pPr>
        <w:ind w:left="0" w:hanging="2"/>
        <w:rPr>
          <w:rFonts w:ascii="Calibri" w:eastAsia="Calibri" w:hAnsi="Calibri" w:cs="Calibri"/>
          <w:sz w:val="20"/>
          <w:szCs w:val="20"/>
        </w:rPr>
      </w:pPr>
    </w:p>
    <w:p w:rsidR="00CF0F3F" w:rsidRDefault="00674254" w:rsidP="00674254">
      <w:pPr>
        <w:ind w:left="0" w:hanging="2"/>
        <w:jc w:val="both"/>
        <w:rPr>
          <w:rFonts w:ascii="Calibri" w:eastAsia="Calibri" w:hAnsi="Calibri" w:cs="Calibri"/>
          <w:sz w:val="20"/>
          <w:szCs w:val="20"/>
        </w:rPr>
      </w:pPr>
      <w:r>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CF0F3F" w:rsidRDefault="00CF0F3F" w:rsidP="00674254">
      <w:pPr>
        <w:ind w:left="0" w:hanging="2"/>
        <w:rPr>
          <w:rFonts w:ascii="Calibri" w:eastAsia="Calibri" w:hAnsi="Calibri" w:cs="Calibri"/>
          <w:sz w:val="20"/>
          <w:szCs w:val="20"/>
        </w:rPr>
      </w:pPr>
    </w:p>
    <w:p w:rsidR="00CF0F3F" w:rsidRDefault="00674254" w:rsidP="00674254">
      <w:pPr>
        <w:numPr>
          <w:ilvl w:val="0"/>
          <w:numId w:val="18"/>
        </w:numPr>
        <w:ind w:left="0" w:hanging="2"/>
        <w:jc w:val="both"/>
        <w:rPr>
          <w:rFonts w:ascii="Calibri" w:eastAsia="Calibri" w:hAnsi="Calibri" w:cs="Calibri"/>
          <w:sz w:val="20"/>
          <w:szCs w:val="20"/>
        </w:rPr>
      </w:pPr>
      <w:r>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F0F3F" w:rsidRDefault="00CF0F3F" w:rsidP="00674254">
      <w:pPr>
        <w:ind w:left="0" w:hanging="2"/>
        <w:rPr>
          <w:rFonts w:ascii="Calibri" w:eastAsia="Calibri" w:hAnsi="Calibri" w:cs="Calibri"/>
          <w:sz w:val="20"/>
          <w:szCs w:val="20"/>
        </w:rPr>
      </w:pPr>
    </w:p>
    <w:p w:rsidR="00CF0F3F" w:rsidRDefault="00674254" w:rsidP="00674254">
      <w:pPr>
        <w:numPr>
          <w:ilvl w:val="0"/>
          <w:numId w:val="18"/>
        </w:numPr>
        <w:ind w:left="0" w:hanging="2"/>
        <w:jc w:val="both"/>
        <w:rPr>
          <w:rFonts w:ascii="Calibri" w:eastAsia="Calibri" w:hAnsi="Calibri" w:cs="Calibri"/>
          <w:sz w:val="20"/>
          <w:szCs w:val="20"/>
        </w:rPr>
      </w:pPr>
      <w:r>
        <w:rPr>
          <w:rFonts w:ascii="Calibri" w:eastAsia="Calibri" w:hAnsi="Calibri" w:cs="Calibri"/>
          <w:sz w:val="20"/>
          <w:szCs w:val="20"/>
        </w:rPr>
        <w:t>Que existan condiciones excepcionalmente favorables para el licitante en el suministro de los bienes o la prestación de los servicios;</w:t>
      </w:r>
    </w:p>
    <w:p w:rsidR="00CF0F3F" w:rsidRDefault="00CF0F3F" w:rsidP="00674254">
      <w:pPr>
        <w:ind w:left="0" w:hanging="2"/>
        <w:jc w:val="both"/>
        <w:rPr>
          <w:rFonts w:ascii="Calibri" w:eastAsia="Calibri" w:hAnsi="Calibri" w:cs="Calibri"/>
          <w:sz w:val="20"/>
          <w:szCs w:val="20"/>
        </w:rPr>
      </w:pPr>
    </w:p>
    <w:p w:rsidR="00CF0F3F" w:rsidRDefault="00674254" w:rsidP="00674254">
      <w:pPr>
        <w:numPr>
          <w:ilvl w:val="0"/>
          <w:numId w:val="18"/>
        </w:numPr>
        <w:ind w:left="0" w:hanging="2"/>
        <w:jc w:val="both"/>
        <w:rPr>
          <w:rFonts w:ascii="Calibri" w:eastAsia="Calibri" w:hAnsi="Calibri" w:cs="Calibri"/>
          <w:sz w:val="20"/>
          <w:szCs w:val="20"/>
        </w:rPr>
      </w:pPr>
      <w:r>
        <w:rPr>
          <w:rFonts w:ascii="Calibri" w:eastAsia="Calibri" w:hAnsi="Calibri" w:cs="Calibri"/>
          <w:sz w:val="20"/>
          <w:szCs w:val="20"/>
        </w:rPr>
        <w:t>Que la originalidad de los bienes o los servicios propuestos por el licitante, implique menores costos de los mismos;</w:t>
      </w:r>
    </w:p>
    <w:p w:rsidR="00CF0F3F" w:rsidRDefault="00CF0F3F" w:rsidP="00674254">
      <w:pPr>
        <w:ind w:left="0" w:hanging="2"/>
        <w:rPr>
          <w:rFonts w:ascii="Calibri" w:eastAsia="Calibri" w:hAnsi="Calibri" w:cs="Calibri"/>
          <w:sz w:val="20"/>
          <w:szCs w:val="20"/>
        </w:rPr>
      </w:pPr>
    </w:p>
    <w:p w:rsidR="00CF0F3F" w:rsidRDefault="00674254" w:rsidP="00674254">
      <w:pPr>
        <w:numPr>
          <w:ilvl w:val="0"/>
          <w:numId w:val="18"/>
        </w:numPr>
        <w:ind w:left="0" w:hanging="2"/>
        <w:jc w:val="both"/>
        <w:rPr>
          <w:rFonts w:ascii="Calibri" w:eastAsia="Calibri" w:hAnsi="Calibri" w:cs="Calibri"/>
          <w:sz w:val="20"/>
          <w:szCs w:val="20"/>
        </w:rPr>
      </w:pPr>
      <w:r>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CF0F3F" w:rsidRDefault="00CF0F3F" w:rsidP="00674254">
      <w:pPr>
        <w:ind w:left="0" w:hanging="2"/>
      </w:pPr>
    </w:p>
    <w:p w:rsidR="00CF0F3F" w:rsidRDefault="00674254" w:rsidP="00674254">
      <w:pPr>
        <w:numPr>
          <w:ilvl w:val="0"/>
          <w:numId w:val="15"/>
        </w:numPr>
        <w:ind w:left="0" w:right="48" w:hanging="2"/>
        <w:jc w:val="both"/>
        <w:rPr>
          <w:rFonts w:ascii="Verdana" w:eastAsia="Verdana" w:hAnsi="Verdana" w:cs="Verdana"/>
          <w:sz w:val="18"/>
          <w:szCs w:val="18"/>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CF0F3F" w:rsidRDefault="00CF0F3F" w:rsidP="00674254">
      <w:pPr>
        <w:pBdr>
          <w:top w:val="nil"/>
          <w:left w:val="nil"/>
          <w:bottom w:val="nil"/>
          <w:right w:val="nil"/>
          <w:between w:val="nil"/>
        </w:pBdr>
        <w:spacing w:line="240" w:lineRule="auto"/>
        <w:ind w:left="0" w:hanging="2"/>
        <w:rPr>
          <w:rFonts w:ascii="Verdana" w:eastAsia="Verdana" w:hAnsi="Verdana" w:cs="Verdana"/>
          <w:color w:val="000000"/>
          <w:sz w:val="18"/>
          <w:szCs w:val="18"/>
        </w:rPr>
      </w:pPr>
    </w:p>
    <w:p w:rsidR="00CF0F3F" w:rsidRDefault="00674254" w:rsidP="00674254">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4718B3">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CF0F3F" w:rsidRDefault="00CF0F3F" w:rsidP="00674254">
      <w:pPr>
        <w:ind w:left="0" w:right="48" w:hanging="2"/>
        <w:jc w:val="both"/>
        <w:rPr>
          <w:rFonts w:ascii="Verdana" w:eastAsia="Verdana" w:hAnsi="Verdana" w:cs="Verdana"/>
          <w:sz w:val="18"/>
          <w:szCs w:val="18"/>
        </w:rPr>
      </w:pPr>
    </w:p>
    <w:p w:rsidR="00CF0F3F" w:rsidRPr="004718B3" w:rsidRDefault="00674254" w:rsidP="004718B3">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Se adjudicará a la propuesta que reúna las especificaciones solicitadas, calidad y en su caso a la propuesta más conveniente y más económica.</w:t>
      </w:r>
    </w:p>
    <w:p w:rsidR="00CF0F3F" w:rsidRDefault="00674254" w:rsidP="00674254">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lastRenderedPageBreak/>
        <w:t>La adjudicación será de conformidad al techo presupuestal para dicha compra. La contratación solo abarca el presente ejercicio fiscal.</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18"/>
          <w:szCs w:val="18"/>
        </w:rPr>
      </w:pPr>
    </w:p>
    <w:p w:rsidR="00CF0F3F" w:rsidRDefault="00674254" w:rsidP="00674254">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CF0F3F" w:rsidRDefault="00CF0F3F">
      <w:pPr>
        <w:ind w:left="0" w:right="-342" w:hanging="2"/>
        <w:jc w:val="both"/>
        <w:rPr>
          <w:rFonts w:ascii="Calibri" w:eastAsia="Calibri" w:hAnsi="Calibri" w:cs="Calibri"/>
          <w:sz w:val="18"/>
          <w:szCs w:val="18"/>
        </w:rPr>
      </w:pPr>
    </w:p>
    <w:p w:rsidR="00CF0F3F" w:rsidRDefault="00674254" w:rsidP="00674254">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No se aceptarán opciones, deberá apegarse estrictamente a las especificaciones solicitadas, cotizando en el orden de nuestro requerimiento.</w:t>
      </w:r>
    </w:p>
    <w:p w:rsidR="00CF0F3F" w:rsidRDefault="00CF0F3F">
      <w:pPr>
        <w:ind w:left="0" w:right="48" w:hanging="2"/>
        <w:jc w:val="both"/>
        <w:rPr>
          <w:rFonts w:ascii="Calibri" w:eastAsia="Calibri" w:hAnsi="Calibri" w:cs="Calibri"/>
          <w:sz w:val="18"/>
          <w:szCs w:val="18"/>
        </w:rPr>
      </w:pPr>
    </w:p>
    <w:p w:rsidR="00CF0F3F" w:rsidRDefault="00674254" w:rsidP="00674254">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La adjudicación será por partida. Las partidas de idénticas características se adjudicarán a un solo participante.</w:t>
      </w:r>
    </w:p>
    <w:p w:rsidR="00CF0F3F" w:rsidRDefault="00CF0F3F" w:rsidP="004718B3">
      <w:pPr>
        <w:ind w:leftChars="0" w:left="0" w:right="-376" w:firstLineChars="0" w:firstLine="0"/>
        <w:jc w:val="both"/>
        <w:rPr>
          <w:rFonts w:ascii="Calibri" w:eastAsia="Calibri" w:hAnsi="Calibri" w:cs="Calibri"/>
          <w:sz w:val="20"/>
          <w:szCs w:val="20"/>
        </w:rPr>
      </w:pPr>
    </w:p>
    <w:p w:rsidR="00CF0F3F" w:rsidRDefault="00674254">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CF0F3F" w:rsidRDefault="00CF0F3F">
      <w:pPr>
        <w:ind w:left="0" w:right="-376" w:hanging="2"/>
        <w:jc w:val="both"/>
        <w:rPr>
          <w:rFonts w:ascii="Calibri" w:eastAsia="Calibri" w:hAnsi="Calibri" w:cs="Calibri"/>
          <w:sz w:val="18"/>
          <w:szCs w:val="18"/>
        </w:rPr>
      </w:pPr>
    </w:p>
    <w:p w:rsidR="00CF0F3F" w:rsidRPr="004718B3" w:rsidRDefault="00674254" w:rsidP="00674254">
      <w:pPr>
        <w:numPr>
          <w:ilvl w:val="0"/>
          <w:numId w:val="15"/>
        </w:numPr>
        <w:ind w:left="0" w:right="48" w:hanging="2"/>
        <w:jc w:val="both"/>
        <w:rPr>
          <w:rFonts w:ascii="Calibri" w:eastAsia="Calibri" w:hAnsi="Calibri" w:cs="Calibri"/>
          <w:sz w:val="18"/>
          <w:szCs w:val="18"/>
        </w:rPr>
      </w:pPr>
      <w:r w:rsidRPr="004718B3">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CF0F3F" w:rsidRDefault="00CF0F3F">
      <w:pPr>
        <w:ind w:left="0" w:right="48" w:hanging="2"/>
        <w:jc w:val="both"/>
        <w:rPr>
          <w:rFonts w:ascii="Calibri" w:eastAsia="Calibri" w:hAnsi="Calibri" w:cs="Calibri"/>
          <w:sz w:val="20"/>
          <w:szCs w:val="20"/>
        </w:rPr>
      </w:pPr>
    </w:p>
    <w:p w:rsidR="00CF0F3F" w:rsidRDefault="00674254" w:rsidP="00674254">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r>
        <w:rPr>
          <w:rFonts w:ascii="Calibri" w:eastAsia="Calibri" w:hAnsi="Calibri" w:cs="Calibri"/>
          <w:sz w:val="18"/>
          <w:szCs w:val="18"/>
        </w:rPr>
        <w:t>.</w:t>
      </w:r>
    </w:p>
    <w:p w:rsidR="00CF0F3F" w:rsidRDefault="00CF0F3F">
      <w:pPr>
        <w:ind w:left="0" w:right="48" w:hanging="2"/>
        <w:jc w:val="both"/>
        <w:rPr>
          <w:rFonts w:ascii="Calibri" w:eastAsia="Calibri" w:hAnsi="Calibri" w:cs="Calibri"/>
          <w:color w:val="0000FF"/>
          <w:sz w:val="18"/>
          <w:szCs w:val="18"/>
        </w:rPr>
      </w:pPr>
    </w:p>
    <w:p w:rsidR="00CF0F3F" w:rsidRDefault="00674254" w:rsidP="00674254">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Los participantes adjudicados que no se encuentren inscritos en el Padrón de Proveedores de la</w:t>
      </w:r>
      <w:r w:rsidR="004718B3">
        <w:rPr>
          <w:rFonts w:ascii="Calibri" w:eastAsia="Calibri" w:hAnsi="Calibri" w:cs="Calibri"/>
          <w:sz w:val="20"/>
          <w:szCs w:val="20"/>
        </w:rPr>
        <w:t xml:space="preserve"> Administración Pública Estatal</w:t>
      </w:r>
      <w:r>
        <w:rPr>
          <w:rFonts w:ascii="Calibri" w:eastAsia="Calibri" w:hAnsi="Calibri" w:cs="Calibri"/>
          <w:sz w:val="20"/>
          <w:szCs w:val="20"/>
        </w:rPr>
        <w:t>, deberán tramitar su registro y contar con el mismo a más tardar a la firma del contrato respectivo</w:t>
      </w:r>
      <w:r>
        <w:rPr>
          <w:rFonts w:ascii="Calibri" w:eastAsia="Calibri" w:hAnsi="Calibri" w:cs="Calibri"/>
          <w:b/>
          <w:color w:val="0000FF"/>
          <w:sz w:val="18"/>
          <w:szCs w:val="18"/>
        </w:rPr>
        <w:t xml:space="preserve">. </w:t>
      </w:r>
    </w:p>
    <w:p w:rsidR="00CF0F3F" w:rsidRDefault="00CF0F3F">
      <w:pPr>
        <w:ind w:left="0" w:right="48" w:hanging="2"/>
        <w:jc w:val="both"/>
        <w:rPr>
          <w:rFonts w:ascii="Calibri" w:eastAsia="Calibri" w:hAnsi="Calibri" w:cs="Calibri"/>
          <w:color w:val="0000FF"/>
          <w:sz w:val="18"/>
          <w:szCs w:val="18"/>
        </w:rPr>
      </w:pPr>
    </w:p>
    <w:p w:rsidR="00CF0F3F" w:rsidRDefault="00674254" w:rsidP="00674254">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CF0F3F" w:rsidRDefault="00CF0F3F" w:rsidP="00674254">
      <w:pPr>
        <w:spacing w:line="240" w:lineRule="auto"/>
        <w:ind w:left="0" w:right="48" w:hanging="2"/>
        <w:jc w:val="both"/>
        <w:rPr>
          <w:rFonts w:ascii="Calibri" w:eastAsia="Calibri" w:hAnsi="Calibri" w:cs="Calibri"/>
          <w:sz w:val="18"/>
          <w:szCs w:val="18"/>
        </w:rPr>
      </w:pPr>
    </w:p>
    <w:p w:rsidR="00CF0F3F" w:rsidRDefault="00674254" w:rsidP="00674254">
      <w:pPr>
        <w:numPr>
          <w:ilvl w:val="0"/>
          <w:numId w:val="15"/>
        </w:numPr>
        <w:spacing w:line="240" w:lineRule="auto"/>
        <w:ind w:left="0" w:right="48" w:hanging="2"/>
        <w:jc w:val="both"/>
        <w:rPr>
          <w:rFonts w:ascii="Calibri" w:eastAsia="Calibri" w:hAnsi="Calibri" w:cs="Calibri"/>
          <w:sz w:val="18"/>
          <w:szCs w:val="18"/>
        </w:rPr>
      </w:pPr>
      <w:r>
        <w:rPr>
          <w:rFonts w:ascii="Calibri" w:eastAsia="Calibri" w:hAnsi="Calibri" w:cs="Calibri"/>
          <w:sz w:val="20"/>
          <w:szCs w:val="20"/>
        </w:rPr>
        <w:t xml:space="preserve">Con la presentación de las ofertas, el participante otorga su aceptación plena a los requisitos y lineamientos establecidos en la presente invitación; así como también se sujeta </w:t>
      </w:r>
      <w:proofErr w:type="gramStart"/>
      <w:r>
        <w:rPr>
          <w:rFonts w:ascii="Calibri" w:eastAsia="Calibri" w:hAnsi="Calibri" w:cs="Calibri"/>
          <w:sz w:val="20"/>
          <w:szCs w:val="20"/>
        </w:rPr>
        <w:t>a los dispuesto</w:t>
      </w:r>
      <w:proofErr w:type="gramEnd"/>
      <w:r>
        <w:rPr>
          <w:rFonts w:ascii="Calibri" w:eastAsia="Calibri" w:hAnsi="Calibri" w:cs="Calibri"/>
          <w:sz w:val="20"/>
          <w:szCs w:val="20"/>
        </w:rPr>
        <w:t xml:space="preserve"> en la Ley y su Reglamento.</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sz w:val="20"/>
          <w:szCs w:val="20"/>
        </w:rPr>
      </w:pPr>
    </w:p>
    <w:p w:rsidR="00CF0F3F" w:rsidRDefault="00674254" w:rsidP="00674254">
      <w:pPr>
        <w:numPr>
          <w:ilvl w:val="0"/>
          <w:numId w:val="15"/>
        </w:numPr>
        <w:spacing w:line="240" w:lineRule="auto"/>
        <w:ind w:left="0" w:right="48" w:hanging="2"/>
        <w:jc w:val="both"/>
        <w:rPr>
          <w:rFonts w:ascii="Calibri" w:eastAsia="Calibri" w:hAnsi="Calibri" w:cs="Calibri"/>
          <w:sz w:val="18"/>
          <w:szCs w:val="18"/>
        </w:rPr>
      </w:pPr>
      <w:r>
        <w:rPr>
          <w:rFonts w:ascii="Calibri" w:eastAsia="Calibri" w:hAnsi="Calibri" w:cs="Calibri"/>
          <w:sz w:val="20"/>
          <w:szCs w:val="20"/>
        </w:rPr>
        <w:t>El precio ofertado por el participante adjudicado se mantendrá fijo hasta el término del contrato.</w:t>
      </w:r>
    </w:p>
    <w:p w:rsidR="00CF0F3F" w:rsidRDefault="00CF0F3F">
      <w:pPr>
        <w:ind w:left="0" w:hanging="2"/>
        <w:jc w:val="both"/>
        <w:rPr>
          <w:rFonts w:ascii="Calibri" w:eastAsia="Calibri" w:hAnsi="Calibri" w:cs="Calibri"/>
          <w:sz w:val="20"/>
          <w:szCs w:val="20"/>
        </w:rPr>
      </w:pPr>
    </w:p>
    <w:p w:rsidR="00CF0F3F" w:rsidRDefault="00674254" w:rsidP="00674254">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pPr>
        <w:ind w:left="0" w:hanging="2"/>
        <w:jc w:val="both"/>
        <w:rPr>
          <w:rFonts w:ascii="Calibri" w:eastAsia="Calibri" w:hAnsi="Calibri" w:cs="Calibri"/>
          <w:sz w:val="20"/>
          <w:szCs w:val="20"/>
        </w:rPr>
      </w:pPr>
      <w:r>
        <w:rPr>
          <w:rFonts w:ascii="Calibri" w:eastAsia="Calibri" w:hAnsi="Calibri" w:cs="Calibri"/>
          <w:sz w:val="20"/>
          <w:szCs w:val="20"/>
        </w:rPr>
        <w:t>Al momento de la entrega en dependencias y/o entidades, el licitante adjudicado deberá recabar nombre, firma y cargo  del servidor público que recibe, así como sello y fecha de recepción.</w:t>
      </w:r>
    </w:p>
    <w:p w:rsidR="00CF0F3F" w:rsidRDefault="00CF0F3F">
      <w:pPr>
        <w:ind w:left="0" w:hanging="2"/>
        <w:jc w:val="both"/>
        <w:rPr>
          <w:rFonts w:ascii="Calibri" w:eastAsia="Calibri" w:hAnsi="Calibri" w:cs="Calibri"/>
          <w:sz w:val="20"/>
          <w:szCs w:val="20"/>
        </w:rPr>
      </w:pPr>
    </w:p>
    <w:p w:rsidR="00CF0F3F" w:rsidRDefault="00674254" w:rsidP="00674254">
      <w:pPr>
        <w:numPr>
          <w:ilvl w:val="0"/>
          <w:numId w:val="15"/>
        </w:numPr>
        <w:ind w:left="0" w:right="48" w:hanging="2"/>
        <w:jc w:val="both"/>
        <w:rPr>
          <w:rFonts w:ascii="Calibri" w:eastAsia="Calibri" w:hAnsi="Calibri" w:cs="Calibri"/>
          <w:sz w:val="20"/>
          <w:szCs w:val="20"/>
        </w:rPr>
      </w:pPr>
      <w:r>
        <w:rPr>
          <w:rFonts w:ascii="Calibri" w:eastAsia="Calibri" w:hAnsi="Calibri" w:cs="Calibri"/>
          <w:sz w:val="20"/>
          <w:szCs w:val="20"/>
        </w:rPr>
        <w:lastRenderedPageBreak/>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CF0F3F" w:rsidRDefault="00CF0F3F" w:rsidP="00674254">
      <w:pPr>
        <w:ind w:left="0" w:right="48" w:hanging="2"/>
        <w:jc w:val="both"/>
        <w:rPr>
          <w:rFonts w:ascii="Calibri" w:eastAsia="Calibri" w:hAnsi="Calibri" w:cs="Calibri"/>
          <w:sz w:val="20"/>
          <w:szCs w:val="20"/>
        </w:rPr>
      </w:pPr>
    </w:p>
    <w:p w:rsidR="00CF0F3F" w:rsidRDefault="00674254" w:rsidP="00674254">
      <w:pPr>
        <w:widowControl w:val="0"/>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CF0F3F" w:rsidRDefault="00CF0F3F">
      <w:pPr>
        <w:widowControl w:val="0"/>
        <w:ind w:left="0" w:hanging="2"/>
        <w:jc w:val="both"/>
        <w:rPr>
          <w:rFonts w:ascii="Calibri" w:eastAsia="Calibri" w:hAnsi="Calibri" w:cs="Calibri"/>
          <w:sz w:val="20"/>
          <w:szCs w:val="20"/>
        </w:rPr>
      </w:pPr>
    </w:p>
    <w:p w:rsidR="00CF0F3F" w:rsidRDefault="00674254">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CF0F3F" w:rsidRDefault="00CF0F3F">
      <w:pPr>
        <w:ind w:left="0" w:hanging="2"/>
        <w:jc w:val="both"/>
        <w:rPr>
          <w:rFonts w:ascii="Calibri" w:eastAsia="Calibri" w:hAnsi="Calibri" w:cs="Calibri"/>
          <w:sz w:val="20"/>
          <w:szCs w:val="20"/>
        </w:rPr>
      </w:pPr>
    </w:p>
    <w:p w:rsidR="00CF0F3F" w:rsidRDefault="00674254" w:rsidP="00674254">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CF0F3F" w:rsidRDefault="00CF0F3F" w:rsidP="00674254">
      <w:pPr>
        <w:spacing w:line="240" w:lineRule="auto"/>
        <w:ind w:left="0" w:right="48" w:hanging="2"/>
        <w:jc w:val="both"/>
        <w:rPr>
          <w:rFonts w:ascii="Calibri" w:eastAsia="Calibri" w:hAnsi="Calibri" w:cs="Calibri"/>
          <w:sz w:val="20"/>
          <w:szCs w:val="20"/>
        </w:rPr>
      </w:pPr>
    </w:p>
    <w:p w:rsidR="00CF0F3F" w:rsidRDefault="00674254" w:rsidP="00674254">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CF0F3F" w:rsidRDefault="00CF0F3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0F3F" w:rsidRDefault="00CF0F3F" w:rsidP="00674254">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CF0F3F" w:rsidRDefault="00674254" w:rsidP="00674254">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rPr>
      </w:pPr>
      <w:r>
        <w:rPr>
          <w:rFonts w:ascii="Calibri" w:eastAsia="Calibri" w:hAnsi="Calibri" w:cs="Calibri"/>
          <w:b/>
          <w:color w:val="FFFFFF"/>
        </w:rPr>
        <w:t>VII. ASPECTOS GENERALES</w:t>
      </w:r>
    </w:p>
    <w:p w:rsidR="00CF0F3F" w:rsidRDefault="00CF0F3F" w:rsidP="00674254">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CF0F3F" w:rsidRDefault="00CF0F3F" w:rsidP="00674254">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CF0F3F" w:rsidRDefault="00674254">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CF0F3F" w:rsidRDefault="00CF0F3F">
      <w:pPr>
        <w:ind w:left="0" w:right="-376" w:hanging="2"/>
        <w:jc w:val="both"/>
        <w:rPr>
          <w:rFonts w:ascii="Calibri" w:eastAsia="Calibri" w:hAnsi="Calibri" w:cs="Calibri"/>
          <w:sz w:val="20"/>
          <w:szCs w:val="20"/>
        </w:rPr>
      </w:pPr>
    </w:p>
    <w:p w:rsidR="00CF0F3F" w:rsidRDefault="00674254">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CF0F3F" w:rsidRDefault="00CF0F3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CF0F3F" w:rsidRDefault="00674254">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0F3F" w:rsidRDefault="00674254" w:rsidP="00674254">
      <w:pPr>
        <w:numPr>
          <w:ilvl w:val="0"/>
          <w:numId w:val="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rsidR="00CF0F3F" w:rsidRDefault="00CF0F3F" w:rsidP="00674254">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CF0F3F" w:rsidRDefault="00674254" w:rsidP="00674254">
      <w:pPr>
        <w:numPr>
          <w:ilvl w:val="0"/>
          <w:numId w:val="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CF0F3F" w:rsidRDefault="00CF0F3F">
      <w:pPr>
        <w:ind w:left="0" w:hanging="2"/>
        <w:jc w:val="both"/>
        <w:rPr>
          <w:rFonts w:ascii="Calibri" w:eastAsia="Calibri" w:hAnsi="Calibri" w:cs="Calibri"/>
          <w:sz w:val="20"/>
          <w:szCs w:val="20"/>
        </w:rPr>
      </w:pPr>
    </w:p>
    <w:p w:rsidR="00CF0F3F" w:rsidRDefault="00674254" w:rsidP="00674254">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23">
        <w:r>
          <w:rPr>
            <w:rFonts w:ascii="Calibri" w:eastAsia="Calibri" w:hAnsi="Calibri" w:cs="Calibri"/>
            <w:color w:val="0000FF"/>
            <w:sz w:val="20"/>
            <w:szCs w:val="20"/>
            <w:u w:val="single"/>
          </w:rPr>
          <w:t>https://compranet.hacienda.gob.mx/web/login.html</w:t>
        </w:r>
      </w:hyperlink>
    </w:p>
    <w:p w:rsidR="00CF0F3F" w:rsidRDefault="00CF0F3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CF0F3F" w:rsidRPr="004718B3" w:rsidRDefault="00674254">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4718B3" w:rsidRPr="004718B3">
        <w:rPr>
          <w:rFonts w:ascii="Calibri" w:eastAsia="Calibri" w:hAnsi="Calibri" w:cs="Calibri"/>
          <w:sz w:val="20"/>
          <w:szCs w:val="20"/>
        </w:rPr>
        <w:t>E</w:t>
      </w:r>
      <w:r w:rsidRPr="004718B3">
        <w:rPr>
          <w:rFonts w:ascii="Calibri" w:eastAsia="Calibri" w:hAnsi="Calibri" w:cs="Calibri"/>
          <w:sz w:val="20"/>
          <w:szCs w:val="20"/>
        </w:rPr>
        <w:t xml:space="preserve"> “Requisitos de facturación”.</w:t>
      </w:r>
    </w:p>
    <w:p w:rsidR="00CF0F3F" w:rsidRDefault="00CF0F3F" w:rsidP="00674254">
      <w:pPr>
        <w:ind w:left="0" w:right="48" w:hanging="2"/>
        <w:jc w:val="both"/>
        <w:rPr>
          <w:rFonts w:ascii="Verdana" w:eastAsia="Verdana" w:hAnsi="Verdana" w:cs="Verdana"/>
          <w:sz w:val="18"/>
          <w:szCs w:val="18"/>
        </w:rPr>
      </w:pPr>
    </w:p>
    <w:p w:rsidR="00CF0F3F" w:rsidRDefault="00CF0F3F">
      <w:pPr>
        <w:ind w:left="0" w:right="48" w:hanging="2"/>
        <w:jc w:val="both"/>
        <w:rPr>
          <w:rFonts w:ascii="Verdana" w:eastAsia="Verdana" w:hAnsi="Verdana" w:cs="Verdana"/>
          <w:sz w:val="18"/>
          <w:szCs w:val="18"/>
        </w:rPr>
      </w:pPr>
    </w:p>
    <w:p w:rsidR="00CF0F3F" w:rsidRDefault="00674254">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con</w:t>
      </w:r>
      <w:r w:rsidR="004718B3">
        <w:rPr>
          <w:rFonts w:ascii="Calibri" w:eastAsia="Calibri" w:hAnsi="Calibri" w:cs="Calibri"/>
          <w:sz w:val="20"/>
          <w:szCs w:val="20"/>
        </w:rPr>
        <w:t xml:space="preserve"> fundamento en el Artículo 40, </w:t>
      </w:r>
      <w:r>
        <w:rPr>
          <w:rFonts w:ascii="Calibri" w:eastAsia="Calibri" w:hAnsi="Calibri" w:cs="Calibri"/>
          <w:sz w:val="20"/>
          <w:szCs w:val="20"/>
        </w:rPr>
        <w:t>42 y</w:t>
      </w:r>
      <w:sdt>
        <w:sdtPr>
          <w:tag w:val="goog_rdk_10"/>
          <w:id w:val="-1016152898"/>
        </w:sdtPr>
        <w:sdtContent/>
      </w:sdt>
      <w:r>
        <w:rPr>
          <w:rFonts w:ascii="Calibri" w:eastAsia="Calibri" w:hAnsi="Calibri" w:cs="Calibri"/>
          <w:sz w:val="20"/>
          <w:szCs w:val="20"/>
        </w:rPr>
        <w:t xml:space="preserve"> 43 de la Ley de Adquisiciones, Arrendamientos y Servicios del Sector Público.</w:t>
      </w:r>
    </w:p>
    <w:p w:rsidR="00CF0F3F" w:rsidRDefault="00CF0F3F">
      <w:pPr>
        <w:ind w:left="0" w:right="-342" w:hanging="2"/>
        <w:jc w:val="both"/>
        <w:rPr>
          <w:rFonts w:ascii="Verdana" w:eastAsia="Verdana" w:hAnsi="Verdana" w:cs="Verdana"/>
          <w:sz w:val="18"/>
          <w:szCs w:val="18"/>
        </w:rPr>
      </w:pPr>
    </w:p>
    <w:p w:rsidR="00CF0F3F" w:rsidRDefault="00CF0F3F">
      <w:pPr>
        <w:ind w:left="0" w:right="-342" w:hanging="2"/>
        <w:jc w:val="both"/>
        <w:rPr>
          <w:rFonts w:ascii="Verdana" w:eastAsia="Verdana" w:hAnsi="Verdana" w:cs="Verdana"/>
          <w:sz w:val="18"/>
          <w:szCs w:val="18"/>
        </w:rPr>
      </w:pPr>
    </w:p>
    <w:p w:rsidR="00CF0F3F" w:rsidRDefault="00674254">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bookmarkStart w:id="1" w:name="_GoBack"/>
      <w:bookmarkEnd w:id="1"/>
    </w:p>
    <w:p w:rsidR="00CF0F3F" w:rsidRDefault="00674254">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CF0F3F" w:rsidRDefault="00674254">
      <w:pPr>
        <w:ind w:left="0" w:right="-376" w:hanging="2"/>
        <w:jc w:val="both"/>
        <w:rPr>
          <w:rFonts w:ascii="Calibri" w:eastAsia="Calibri" w:hAnsi="Calibri" w:cs="Calibri"/>
          <w:sz w:val="20"/>
          <w:szCs w:val="20"/>
        </w:rPr>
      </w:pPr>
      <w:bookmarkStart w:id="2" w:name="_heading=h.gjdgxs" w:colFirst="0" w:colLast="0"/>
      <w:bookmarkEnd w:id="2"/>
      <w:r>
        <w:rPr>
          <w:rFonts w:ascii="Calibri" w:eastAsia="Calibri" w:hAnsi="Calibri" w:cs="Calibri"/>
          <w:b/>
          <w:sz w:val="20"/>
          <w:szCs w:val="20"/>
        </w:rPr>
        <w:t>Gobierno del Estado de Guanajuato.</w:t>
      </w:r>
    </w:p>
    <w:p w:rsidR="00CF0F3F" w:rsidRDefault="00CF0F3F">
      <w:pPr>
        <w:ind w:left="0" w:right="-342" w:hanging="2"/>
        <w:jc w:val="both"/>
        <w:rPr>
          <w:rFonts w:ascii="Verdana" w:eastAsia="Verdana" w:hAnsi="Verdana" w:cs="Verdana"/>
          <w:sz w:val="18"/>
          <w:szCs w:val="18"/>
        </w:rPr>
      </w:pPr>
    </w:p>
    <w:sectPr w:rsidR="00CF0F3F">
      <w:headerReference w:type="even" r:id="rId24"/>
      <w:headerReference w:type="default" r:id="rId25"/>
      <w:footerReference w:type="even" r:id="rId26"/>
      <w:footerReference w:type="default" r:id="rId27"/>
      <w:headerReference w:type="first" r:id="rId28"/>
      <w:footerReference w:type="first" r:id="rId29"/>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6B" w15:done="0"/>
  <w15:commentEx w15:paraId="0000026C" w15:done="0"/>
  <w15:commentEx w15:paraId="0000026D" w15:done="0"/>
  <w15:commentEx w15:paraId="0000026E" w15:done="0"/>
  <w15:commentEx w15:paraId="0000026F" w15:done="0"/>
  <w15:commentEx w15:paraId="00000270" w15:done="0"/>
  <w15:commentEx w15:paraId="00000271" w15:done="0"/>
  <w15:commentEx w15:paraId="00000272" w15:done="0"/>
  <w15:commentEx w15:paraId="00000273" w15:done="0"/>
  <w15:commentEx w15:paraId="00000274" w15:done="0"/>
  <w15:commentEx w15:paraId="000002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6D2" w:rsidRDefault="003F26D2" w:rsidP="00674254">
      <w:pPr>
        <w:spacing w:line="240" w:lineRule="auto"/>
        <w:ind w:left="0" w:hanging="2"/>
      </w:pPr>
      <w:r>
        <w:separator/>
      </w:r>
    </w:p>
  </w:endnote>
  <w:endnote w:type="continuationSeparator" w:id="0">
    <w:p w:rsidR="003F26D2" w:rsidRDefault="003F26D2" w:rsidP="0067425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254" w:rsidRDefault="00674254">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254" w:rsidRDefault="00674254">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254" w:rsidRDefault="00674254">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6D2" w:rsidRDefault="003F26D2" w:rsidP="00674254">
      <w:pPr>
        <w:spacing w:line="240" w:lineRule="auto"/>
        <w:ind w:left="0" w:hanging="2"/>
      </w:pPr>
      <w:r>
        <w:separator/>
      </w:r>
    </w:p>
  </w:footnote>
  <w:footnote w:type="continuationSeparator" w:id="0">
    <w:p w:rsidR="003F26D2" w:rsidRDefault="003F26D2" w:rsidP="0067425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254" w:rsidRDefault="00674254">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254" w:rsidRDefault="00674254">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extent cx="1054100" cy="98996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rsidR="00674254" w:rsidRDefault="00674254">
    <w:pPr>
      <w:ind w:left="0" w:hanging="2"/>
      <w:jc w:val="right"/>
      <w:rPr>
        <w:rFonts w:ascii="Verdana" w:eastAsia="Verdana" w:hAnsi="Verdana" w:cs="Verdana"/>
        <w:sz w:val="18"/>
        <w:szCs w:val="18"/>
      </w:rPr>
    </w:pPr>
  </w:p>
  <w:p w:rsidR="00674254" w:rsidRDefault="00674254">
    <w:pPr>
      <w:ind w:left="0" w:hanging="2"/>
      <w:jc w:val="right"/>
      <w:rPr>
        <w:rFonts w:ascii="Verdana" w:eastAsia="Verdana" w:hAnsi="Verdana" w:cs="Verdana"/>
        <w:sz w:val="18"/>
        <w:szCs w:val="18"/>
      </w:rPr>
    </w:pPr>
  </w:p>
  <w:p w:rsidR="00674254" w:rsidRDefault="00674254">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254" w:rsidRDefault="00674254">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072"/>
    <w:multiLevelType w:val="multilevel"/>
    <w:tmpl w:val="FAE25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DE3C4F"/>
    <w:multiLevelType w:val="multilevel"/>
    <w:tmpl w:val="E438DC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3DC3770"/>
    <w:multiLevelType w:val="multilevel"/>
    <w:tmpl w:val="E2B4C7A6"/>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89A1A1F"/>
    <w:multiLevelType w:val="multilevel"/>
    <w:tmpl w:val="A4B8A00C"/>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B4D41E7"/>
    <w:multiLevelType w:val="multilevel"/>
    <w:tmpl w:val="0A9446BE"/>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0CBE13A2"/>
    <w:multiLevelType w:val="multilevel"/>
    <w:tmpl w:val="D2F6A368"/>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10FD5C52"/>
    <w:multiLevelType w:val="multilevel"/>
    <w:tmpl w:val="DBF014A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116A43DD"/>
    <w:multiLevelType w:val="multilevel"/>
    <w:tmpl w:val="516E805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nsid w:val="1F732645"/>
    <w:multiLevelType w:val="multilevel"/>
    <w:tmpl w:val="9C04E0A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1F9A7D76"/>
    <w:multiLevelType w:val="multilevel"/>
    <w:tmpl w:val="CEB6D53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225607ED"/>
    <w:multiLevelType w:val="multilevel"/>
    <w:tmpl w:val="698823F0"/>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24785923"/>
    <w:multiLevelType w:val="multilevel"/>
    <w:tmpl w:val="AB58D6DA"/>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28905BFC"/>
    <w:multiLevelType w:val="multilevel"/>
    <w:tmpl w:val="28FEED90"/>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2B021C53"/>
    <w:multiLevelType w:val="multilevel"/>
    <w:tmpl w:val="8286CD48"/>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34DF16C3"/>
    <w:multiLevelType w:val="multilevel"/>
    <w:tmpl w:val="B2D08546"/>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nsid w:val="35BE0AC3"/>
    <w:multiLevelType w:val="multilevel"/>
    <w:tmpl w:val="231AE8B2"/>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37B42DC1"/>
    <w:multiLevelType w:val="multilevel"/>
    <w:tmpl w:val="21564C94"/>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385D7E72"/>
    <w:multiLevelType w:val="multilevel"/>
    <w:tmpl w:val="4FB2F05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8">
    <w:nsid w:val="38B829EB"/>
    <w:multiLevelType w:val="multilevel"/>
    <w:tmpl w:val="8EAA8A6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9">
    <w:nsid w:val="3A771560"/>
    <w:multiLevelType w:val="multilevel"/>
    <w:tmpl w:val="516E6C56"/>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3DD43A43"/>
    <w:multiLevelType w:val="multilevel"/>
    <w:tmpl w:val="9BBAD15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43CE73E1"/>
    <w:multiLevelType w:val="multilevel"/>
    <w:tmpl w:val="C23CF5D2"/>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2">
    <w:nsid w:val="47A01315"/>
    <w:multiLevelType w:val="multilevel"/>
    <w:tmpl w:val="936032C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nsid w:val="4C701FB1"/>
    <w:multiLevelType w:val="multilevel"/>
    <w:tmpl w:val="F5844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53800F41"/>
    <w:multiLevelType w:val="multilevel"/>
    <w:tmpl w:val="E90AAD5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64AB505F"/>
    <w:multiLevelType w:val="multilevel"/>
    <w:tmpl w:val="40788C9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6DA06DE5"/>
    <w:multiLevelType w:val="multilevel"/>
    <w:tmpl w:val="757A6A8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nsid w:val="7BB3462C"/>
    <w:multiLevelType w:val="multilevel"/>
    <w:tmpl w:val="6C88083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6"/>
  </w:num>
  <w:num w:numId="2">
    <w:abstractNumId w:val="22"/>
  </w:num>
  <w:num w:numId="3">
    <w:abstractNumId w:val="9"/>
  </w:num>
  <w:num w:numId="4">
    <w:abstractNumId w:val="12"/>
  </w:num>
  <w:num w:numId="5">
    <w:abstractNumId w:val="16"/>
  </w:num>
  <w:num w:numId="6">
    <w:abstractNumId w:val="5"/>
  </w:num>
  <w:num w:numId="7">
    <w:abstractNumId w:val="15"/>
  </w:num>
  <w:num w:numId="8">
    <w:abstractNumId w:val="19"/>
  </w:num>
  <w:num w:numId="9">
    <w:abstractNumId w:val="21"/>
  </w:num>
  <w:num w:numId="10">
    <w:abstractNumId w:val="10"/>
  </w:num>
  <w:num w:numId="11">
    <w:abstractNumId w:val="4"/>
  </w:num>
  <w:num w:numId="12">
    <w:abstractNumId w:val="11"/>
  </w:num>
  <w:num w:numId="13">
    <w:abstractNumId w:val="3"/>
  </w:num>
  <w:num w:numId="14">
    <w:abstractNumId w:val="20"/>
  </w:num>
  <w:num w:numId="15">
    <w:abstractNumId w:val="27"/>
  </w:num>
  <w:num w:numId="16">
    <w:abstractNumId w:val="0"/>
  </w:num>
  <w:num w:numId="17">
    <w:abstractNumId w:val="8"/>
  </w:num>
  <w:num w:numId="18">
    <w:abstractNumId w:val="23"/>
  </w:num>
  <w:num w:numId="19">
    <w:abstractNumId w:val="14"/>
  </w:num>
  <w:num w:numId="20">
    <w:abstractNumId w:val="13"/>
  </w:num>
  <w:num w:numId="21">
    <w:abstractNumId w:val="25"/>
  </w:num>
  <w:num w:numId="22">
    <w:abstractNumId w:val="2"/>
  </w:num>
  <w:num w:numId="23">
    <w:abstractNumId w:val="24"/>
  </w:num>
  <w:num w:numId="24">
    <w:abstractNumId w:val="18"/>
  </w:num>
  <w:num w:numId="25">
    <w:abstractNumId w:val="6"/>
  </w:num>
  <w:num w:numId="26">
    <w:abstractNumId w:val="17"/>
  </w:num>
  <w:num w:numId="27">
    <w:abstractNumId w:val="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F0F3F"/>
    <w:rsid w:val="002353BD"/>
    <w:rsid w:val="003F26D2"/>
    <w:rsid w:val="004718B3"/>
    <w:rsid w:val="00674254"/>
    <w:rsid w:val="00A05427"/>
    <w:rsid w:val="00AB6053"/>
    <w:rsid w:val="00CF0F3F"/>
    <w:rsid w:val="00D05A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cabral@guanajuato.gob.mx" TargetMode="External"/><Relationship Id="rId18" Type="http://schemas.openxmlformats.org/officeDocument/2006/relationships/hyperlink" Target="http://dgrmsg.guanajuato.gob.mx/manuales/manualSRM.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https://compranet.hacienda.gob.mx/web/login.html" TargetMode="External"/><Relationship Id="rId17" Type="http://schemas.openxmlformats.org/officeDocument/2006/relationships/hyperlink" Target="https://pseig.guanajuato.gob.mx:9100/irj/porta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ompranet.hacienda.gob.mx/web/login.html" TargetMode="External"/><Relationship Id="rId20" Type="http://schemas.openxmlformats.org/officeDocument/2006/relationships/hyperlink" Target="http://sfadas.guanajuato.gob.mx/compra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compranet.hacienda.gob.mx/web/login.html" TargetMode="External"/><Relationship Id="rId28" Type="http://schemas.openxmlformats.org/officeDocument/2006/relationships/header" Target="header3.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dgrmsg.guanajuato.gob.mx/adquisiciones.gto"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yperlink" Target="mailto:servicioti@guanajuato.gob.mx"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LAZTWgNPEAnZotyZqHzxx6vmPQ==">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17</Pages>
  <Words>6984</Words>
  <Characters>38417</Characters>
  <Application>Microsoft Office Word</Application>
  <DocSecurity>0</DocSecurity>
  <Lines>320</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3</cp:revision>
  <dcterms:created xsi:type="dcterms:W3CDTF">2020-05-13T14:55:00Z</dcterms:created>
  <dcterms:modified xsi:type="dcterms:W3CDTF">2021-10-25T17:11:00Z</dcterms:modified>
</cp:coreProperties>
</file>